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277" w:rsidRDefault="00B5127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51277" w:rsidRDefault="00B51277">
      <w:pPr>
        <w:pStyle w:val="ConsPlusNormal"/>
        <w:jc w:val="both"/>
        <w:outlineLvl w:val="0"/>
      </w:pPr>
    </w:p>
    <w:p w:rsidR="00B51277" w:rsidRDefault="00B51277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B51277" w:rsidRDefault="00B51277">
      <w:pPr>
        <w:pStyle w:val="ConsPlusTitle"/>
        <w:jc w:val="center"/>
      </w:pPr>
    </w:p>
    <w:p w:rsidR="00B51277" w:rsidRDefault="00B51277">
      <w:pPr>
        <w:pStyle w:val="ConsPlusTitle"/>
        <w:jc w:val="center"/>
      </w:pPr>
      <w:r>
        <w:t>ПОСТАНОВЛЕНИЕ</w:t>
      </w:r>
    </w:p>
    <w:p w:rsidR="00B51277" w:rsidRDefault="00B51277">
      <w:pPr>
        <w:pStyle w:val="ConsPlusTitle"/>
        <w:jc w:val="center"/>
      </w:pPr>
      <w:r>
        <w:t>от 27 октября 2006 г. N 227-пп</w:t>
      </w:r>
    </w:p>
    <w:p w:rsidR="00B51277" w:rsidRDefault="00B51277">
      <w:pPr>
        <w:pStyle w:val="ConsPlusTitle"/>
        <w:jc w:val="center"/>
      </w:pPr>
    </w:p>
    <w:p w:rsidR="00B51277" w:rsidRDefault="00B51277">
      <w:pPr>
        <w:pStyle w:val="ConsPlusTitle"/>
        <w:jc w:val="center"/>
      </w:pPr>
      <w:r>
        <w:t>О ПРОВЕДЕНИИ ОБЛАСТНОГО КОНКУРСА НА ЗВАНИЕ "САМЫЙ</w:t>
      </w:r>
    </w:p>
    <w:p w:rsidR="00B51277" w:rsidRDefault="00B51277">
      <w:pPr>
        <w:pStyle w:val="ConsPlusTitle"/>
        <w:jc w:val="center"/>
      </w:pPr>
      <w:r>
        <w:t>БЛАГОУСТРОЕННЫЙ НАСЕЛЕННЫЙ ПУНКТ БЕЛГОРОДСКОЙ ОБЛАСТИ",</w:t>
      </w:r>
    </w:p>
    <w:p w:rsidR="00B51277" w:rsidRDefault="00B51277">
      <w:pPr>
        <w:pStyle w:val="ConsPlusTitle"/>
        <w:jc w:val="center"/>
      </w:pPr>
      <w:r>
        <w:t>"ЛУЧШАЯ УЛИЦА", "ЛУЧШИЙ ДОМ В ЧАСТНОМ СЕКТОРЕ"</w:t>
      </w:r>
    </w:p>
    <w:p w:rsidR="00B51277" w:rsidRDefault="00B5127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512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10.03.2009 </w:t>
            </w:r>
            <w:hyperlink r:id="rId6" w:history="1">
              <w:r>
                <w:rPr>
                  <w:color w:val="0000FF"/>
                </w:rPr>
                <w:t>N 71-пп</w:t>
              </w:r>
            </w:hyperlink>
            <w:r>
              <w:rPr>
                <w:color w:val="392C69"/>
              </w:rPr>
              <w:t xml:space="preserve">, от 30.08.2010 </w:t>
            </w:r>
            <w:hyperlink r:id="rId7" w:history="1">
              <w:r>
                <w:rPr>
                  <w:color w:val="0000FF"/>
                </w:rPr>
                <w:t>N 286-пп</w:t>
              </w:r>
            </w:hyperlink>
            <w:r>
              <w:rPr>
                <w:color w:val="392C69"/>
              </w:rPr>
              <w:t xml:space="preserve">, от 23.05.2011 </w:t>
            </w:r>
            <w:hyperlink r:id="rId8" w:history="1">
              <w:r>
                <w:rPr>
                  <w:color w:val="0000FF"/>
                </w:rPr>
                <w:t>N 191-пп</w:t>
              </w:r>
            </w:hyperlink>
            <w:r>
              <w:rPr>
                <w:color w:val="392C69"/>
              </w:rPr>
              <w:t>,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06.02.2012 </w:t>
            </w:r>
            <w:hyperlink r:id="rId9" w:history="1">
              <w:r>
                <w:rPr>
                  <w:color w:val="0000FF"/>
                </w:rPr>
                <w:t>N 47-пп</w:t>
              </w:r>
            </w:hyperlink>
            <w:r>
              <w:rPr>
                <w:color w:val="392C69"/>
              </w:rPr>
              <w:t xml:space="preserve">, от 25.02.2013 </w:t>
            </w:r>
            <w:hyperlink r:id="rId10" w:history="1">
              <w:r>
                <w:rPr>
                  <w:color w:val="0000FF"/>
                </w:rPr>
                <w:t>N 60-пп</w:t>
              </w:r>
            </w:hyperlink>
            <w:r>
              <w:rPr>
                <w:color w:val="392C69"/>
              </w:rPr>
              <w:t xml:space="preserve">, от 24.02.2014 </w:t>
            </w:r>
            <w:hyperlink r:id="rId11" w:history="1">
              <w:r>
                <w:rPr>
                  <w:color w:val="0000FF"/>
                </w:rPr>
                <w:t>N 60-пп</w:t>
              </w:r>
            </w:hyperlink>
            <w:r>
              <w:rPr>
                <w:color w:val="392C69"/>
              </w:rPr>
              <w:t>,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22.12.2014 </w:t>
            </w:r>
            <w:hyperlink r:id="rId12" w:history="1">
              <w:r>
                <w:rPr>
                  <w:color w:val="0000FF"/>
                </w:rPr>
                <w:t>N 472-пп</w:t>
              </w:r>
            </w:hyperlink>
            <w:r>
              <w:rPr>
                <w:color w:val="392C69"/>
              </w:rPr>
              <w:t xml:space="preserve">, от 09.02.2015 </w:t>
            </w:r>
            <w:hyperlink r:id="rId13" w:history="1">
              <w:r>
                <w:rPr>
                  <w:color w:val="0000FF"/>
                </w:rPr>
                <w:t>N 38-пп</w:t>
              </w:r>
            </w:hyperlink>
            <w:r>
              <w:rPr>
                <w:color w:val="392C69"/>
              </w:rPr>
              <w:t xml:space="preserve">, от 10.08.2015 </w:t>
            </w:r>
            <w:hyperlink r:id="rId14" w:history="1">
              <w:r>
                <w:rPr>
                  <w:color w:val="0000FF"/>
                </w:rPr>
                <w:t>N 286-пп</w:t>
              </w:r>
            </w:hyperlink>
            <w:r>
              <w:rPr>
                <w:color w:val="392C69"/>
              </w:rPr>
              <w:t>,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14.03.2016 </w:t>
            </w:r>
            <w:hyperlink r:id="rId15" w:history="1">
              <w:r>
                <w:rPr>
                  <w:color w:val="0000FF"/>
                </w:rPr>
                <w:t>N 62-пп</w:t>
              </w:r>
            </w:hyperlink>
            <w:r>
              <w:rPr>
                <w:color w:val="392C69"/>
              </w:rPr>
              <w:t xml:space="preserve">, от 21.11.2016 </w:t>
            </w:r>
            <w:hyperlink r:id="rId16" w:history="1">
              <w:r>
                <w:rPr>
                  <w:color w:val="0000FF"/>
                </w:rPr>
                <w:t>N 423-пп</w:t>
              </w:r>
            </w:hyperlink>
            <w:r>
              <w:rPr>
                <w:color w:val="392C69"/>
              </w:rPr>
              <w:t xml:space="preserve">, от 06.02.2017 </w:t>
            </w:r>
            <w:hyperlink r:id="rId17" w:history="1">
              <w:r>
                <w:rPr>
                  <w:color w:val="0000FF"/>
                </w:rPr>
                <w:t>N 39-пп</w:t>
              </w:r>
            </w:hyperlink>
            <w:r>
              <w:rPr>
                <w:color w:val="392C69"/>
              </w:rPr>
              <w:t>,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19.03.2018 </w:t>
            </w:r>
            <w:hyperlink r:id="rId18" w:history="1">
              <w:r>
                <w:rPr>
                  <w:color w:val="0000FF"/>
                </w:rPr>
                <w:t>N 84-пп</w:t>
              </w:r>
            </w:hyperlink>
            <w:r>
              <w:rPr>
                <w:color w:val="392C69"/>
              </w:rPr>
              <w:t xml:space="preserve">, от 03.12.2018 </w:t>
            </w:r>
            <w:hyperlink r:id="rId19" w:history="1">
              <w:r>
                <w:rPr>
                  <w:color w:val="0000FF"/>
                </w:rPr>
                <w:t>N 445-пп</w:t>
              </w:r>
            </w:hyperlink>
            <w:r>
              <w:rPr>
                <w:color w:val="392C69"/>
              </w:rPr>
              <w:t xml:space="preserve">, от 18.03.2019 </w:t>
            </w:r>
            <w:hyperlink r:id="rId20" w:history="1">
              <w:r>
                <w:rPr>
                  <w:color w:val="0000FF"/>
                </w:rPr>
                <w:t>N 115-пп</w:t>
              </w:r>
            </w:hyperlink>
            <w:r>
              <w:rPr>
                <w:color w:val="392C69"/>
              </w:rPr>
              <w:t>,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30.03.2020 </w:t>
            </w:r>
            <w:hyperlink r:id="rId21" w:history="1">
              <w:r>
                <w:rPr>
                  <w:color w:val="0000FF"/>
                </w:rPr>
                <w:t>N 108-пп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51277" w:rsidRDefault="00B51277">
      <w:pPr>
        <w:pStyle w:val="ConsPlusNormal"/>
      </w:pPr>
    </w:p>
    <w:p w:rsidR="00B51277" w:rsidRDefault="00B51277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6 октября 2003 года N 131-ФЗ "Об общих принципах организации местного самоуправления в Российской Федерации", </w:t>
      </w:r>
      <w:hyperlink r:id="rId23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 октября 2013 года N 441-пп "Об утверждении государственной программы Белгородской области "Обеспечение доступным и комфортным жильем и коммунальными услугами жителей Белгородской области на 2014 - 2020 годы" и в целях улучшения уровня благоустройства и санитарного состояния территорий Белгородской области правительство области постановляет:</w:t>
      </w:r>
    </w:p>
    <w:p w:rsidR="00B51277" w:rsidRDefault="00B51277">
      <w:pPr>
        <w:pStyle w:val="ConsPlusNormal"/>
        <w:jc w:val="both"/>
      </w:pPr>
      <w:r>
        <w:t xml:space="preserve">(преамбула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03.12.2018 N 445-пп)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  <w:r>
        <w:t>1. Объявить ежегодный областной конкурс на звание: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"Самый благоустроенный населенный пункт (город, райцентр, поселок, село) Белгородской области";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- Абзацы третий - четвертый исключены. - </w:t>
      </w:r>
      <w:hyperlink r:id="rId25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06.02.2017 N 39-пп;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"Лучшая улица";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- Абзац исключен. - </w:t>
      </w:r>
      <w:hyperlink r:id="rId26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06.02.2017 N 39-пп;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"Лучший дом в частном секторе";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- Абзац исключен. - </w:t>
      </w:r>
      <w:hyperlink r:id="rId27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06.02.2017 N 39-пп.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  <w:r>
        <w:t>2. Утвердить: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- </w:t>
      </w:r>
      <w:hyperlink w:anchor="P70" w:history="1">
        <w:r>
          <w:rPr>
            <w:color w:val="0000FF"/>
          </w:rPr>
          <w:t>порядок</w:t>
        </w:r>
      </w:hyperlink>
      <w:r>
        <w:t xml:space="preserve"> проведения ежегодного областного конкурса на звание "Самый благоустроенный населенный пункт Белгородской области", "Лучшая улица", "Лучший дом в частном секторе";</w:t>
      </w:r>
    </w:p>
    <w:p w:rsidR="00B51277" w:rsidRDefault="00B51277">
      <w:pPr>
        <w:pStyle w:val="ConsPlusNormal"/>
        <w:jc w:val="both"/>
      </w:pPr>
      <w:r>
        <w:t xml:space="preserve">(в ред. постановлений Правительства Белгородской области от 22.12.2014 </w:t>
      </w:r>
      <w:hyperlink r:id="rId28" w:history="1">
        <w:r>
          <w:rPr>
            <w:color w:val="0000FF"/>
          </w:rPr>
          <w:t>N 472-пп</w:t>
        </w:r>
      </w:hyperlink>
      <w:r>
        <w:t xml:space="preserve">, от 06.02.2017 </w:t>
      </w:r>
      <w:hyperlink r:id="rId29" w:history="1">
        <w:r>
          <w:rPr>
            <w:color w:val="0000FF"/>
          </w:rPr>
          <w:t>N 39-пп</w:t>
        </w:r>
      </w:hyperlink>
      <w:r>
        <w:t xml:space="preserve">, от 03.12.2018 </w:t>
      </w:r>
      <w:hyperlink r:id="rId30" w:history="1">
        <w:r>
          <w:rPr>
            <w:color w:val="0000FF"/>
          </w:rPr>
          <w:t>N 445-пп</w:t>
        </w:r>
      </w:hyperlink>
      <w:r>
        <w:t>)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lastRenderedPageBreak/>
        <w:t xml:space="preserve">- </w:t>
      </w:r>
      <w:hyperlink w:anchor="P273" w:history="1">
        <w:r>
          <w:rPr>
            <w:color w:val="0000FF"/>
          </w:rPr>
          <w:t>перечень</w:t>
        </w:r>
      </w:hyperlink>
      <w:r>
        <w:t xml:space="preserve"> показателей и критериев оценки благоустроенности населенного пункта в номинации "Самый благоустроенный населенный пункт Белгородской области";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- абзац исключен. - </w:t>
      </w:r>
      <w:hyperlink r:id="rId31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06.02.2017 N 39-пп;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- перечень показателей и критериев оценки в номинации </w:t>
      </w:r>
      <w:hyperlink w:anchor="P840" w:history="1">
        <w:r>
          <w:rPr>
            <w:color w:val="0000FF"/>
          </w:rPr>
          <w:t>"Лучшая улица"</w:t>
        </w:r>
      </w:hyperlink>
      <w:r>
        <w:t xml:space="preserve">, </w:t>
      </w:r>
      <w:hyperlink w:anchor="P1103" w:history="1">
        <w:r>
          <w:rPr>
            <w:color w:val="0000FF"/>
          </w:rPr>
          <w:t>"Лучший дом в частном секторе"</w:t>
        </w:r>
      </w:hyperlink>
      <w:r>
        <w:t>;</w:t>
      </w:r>
    </w:p>
    <w:p w:rsidR="00B51277" w:rsidRDefault="00B51277">
      <w:pPr>
        <w:pStyle w:val="ConsPlusNormal"/>
        <w:jc w:val="both"/>
      </w:pPr>
      <w:r>
        <w:t xml:space="preserve">(в ред. постановлений Правительства Белгородской области от 22.12.2014 </w:t>
      </w:r>
      <w:hyperlink r:id="rId32" w:history="1">
        <w:r>
          <w:rPr>
            <w:color w:val="0000FF"/>
          </w:rPr>
          <w:t>N 472-пп</w:t>
        </w:r>
      </w:hyperlink>
      <w:r>
        <w:t xml:space="preserve">, от 06.02.2017 </w:t>
      </w:r>
      <w:hyperlink r:id="rId33" w:history="1">
        <w:r>
          <w:rPr>
            <w:color w:val="0000FF"/>
          </w:rPr>
          <w:t>N 39-пп</w:t>
        </w:r>
      </w:hyperlink>
      <w:r>
        <w:t>)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- </w:t>
      </w:r>
      <w:hyperlink w:anchor="P1299" w:history="1">
        <w:r>
          <w:rPr>
            <w:color w:val="0000FF"/>
          </w:rPr>
          <w:t>состав</w:t>
        </w:r>
      </w:hyperlink>
      <w:r>
        <w:t xml:space="preserve"> конкурсной комиссии по подведению итогов областного конкурса и </w:t>
      </w:r>
      <w:hyperlink w:anchor="P1371" w:history="1">
        <w:r>
          <w:rPr>
            <w:color w:val="0000FF"/>
          </w:rPr>
          <w:t>состав</w:t>
        </w:r>
      </w:hyperlink>
      <w:r>
        <w:t xml:space="preserve"> рабочей группы по обобщению и анализу материалов, представляемых на областной конкурс для присуждения звания "Самый благоустроенный населенный пункт Белгородской области", "Лучшая улица", "Лучший дом в частном секторе" (прилагаются).</w:t>
      </w:r>
    </w:p>
    <w:p w:rsidR="00B51277" w:rsidRDefault="00B51277">
      <w:pPr>
        <w:pStyle w:val="ConsPlusNormal"/>
        <w:jc w:val="both"/>
      </w:pPr>
      <w:r>
        <w:t xml:space="preserve">(в ред. постановлений Правительства Белгородской области от 09.02.2015 </w:t>
      </w:r>
      <w:hyperlink r:id="rId34" w:history="1">
        <w:r>
          <w:rPr>
            <w:color w:val="0000FF"/>
          </w:rPr>
          <w:t>N 38-пп</w:t>
        </w:r>
      </w:hyperlink>
      <w:r>
        <w:t xml:space="preserve">, от 06.02.2017 </w:t>
      </w:r>
      <w:hyperlink r:id="rId35" w:history="1">
        <w:r>
          <w:rPr>
            <w:color w:val="0000FF"/>
          </w:rPr>
          <w:t>N 39-пп</w:t>
        </w:r>
      </w:hyperlink>
      <w:r>
        <w:t>)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  <w:r>
        <w:t>3. Установить, что затраты, связанные с проведением, подведением итогов и награждением победителей ежегодного областного конкурса на звание "Самый благоустроенный населенный пункт Белгородской области", "Лучшая улица", "Лучший дом в частном секторе", осуществляются за счет средств областного бюджета в соответствии с порядком проведения ежегодного областного конкурса, утвержденным настоящим постановлением, и подлежат ежегодной индексации.</w:t>
      </w:r>
    </w:p>
    <w:p w:rsidR="00B51277" w:rsidRDefault="00B51277">
      <w:pPr>
        <w:pStyle w:val="ConsPlusNormal"/>
        <w:jc w:val="both"/>
      </w:pPr>
      <w:r>
        <w:t xml:space="preserve">(в ред. постановлений Правительства Белгородской области от 06.02.2017 </w:t>
      </w:r>
      <w:hyperlink r:id="rId36" w:history="1">
        <w:r>
          <w:rPr>
            <w:color w:val="0000FF"/>
          </w:rPr>
          <w:t>N 39-пп</w:t>
        </w:r>
      </w:hyperlink>
      <w:r>
        <w:t xml:space="preserve">, от 03.12.2018 </w:t>
      </w:r>
      <w:hyperlink r:id="rId37" w:history="1">
        <w:r>
          <w:rPr>
            <w:color w:val="0000FF"/>
          </w:rPr>
          <w:t>N 445-пп</w:t>
        </w:r>
      </w:hyperlink>
      <w:r>
        <w:t>)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  <w:r>
        <w:t>4. При формировании проекта областного бюджета на 2007 год и последующие годы департаменту финансов и бюджетной политики Белгородской области (Боровик В.Ф.) предусматривать денежные средства на проведение областных конкурсов.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  <w:r>
        <w:t>5. Рекомендовать органам местного самоуправления муниципальных районов и городского округа организовать проведение аналогичных предварительных конкурсов.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  <w:r>
        <w:t>6. Признать утратившими силу: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- </w:t>
      </w:r>
      <w:hyperlink r:id="rId38" w:history="1">
        <w:r>
          <w:rPr>
            <w:color w:val="0000FF"/>
          </w:rPr>
          <w:t>постановление</w:t>
        </w:r>
      </w:hyperlink>
      <w:r>
        <w:t xml:space="preserve"> главы администрации Белгородской области от 29 декабря 1997 года N 559 "О проведении в области конкурса на звание "Самый благоустроенный населенный пункт Белгородской области";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- </w:t>
      </w:r>
      <w:hyperlink r:id="rId39" w:history="1">
        <w:r>
          <w:rPr>
            <w:color w:val="0000FF"/>
          </w:rPr>
          <w:t>постановление</w:t>
        </w:r>
      </w:hyperlink>
      <w:r>
        <w:t xml:space="preserve"> главы администрации Белгородской области от 27 ноября 2000 года N 726 "О внесении изменений в постановление главы администрации области от 29 декабря 1997 года N 559";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- </w:t>
      </w:r>
      <w:hyperlink r:id="rId40" w:history="1">
        <w:r>
          <w:rPr>
            <w:color w:val="0000FF"/>
          </w:rPr>
          <w:t>постановление</w:t>
        </w:r>
      </w:hyperlink>
      <w:r>
        <w:t xml:space="preserve"> главы администрации Белгородской области от 5 февраля 2003 года N 50 "О внесении изменений в постановление главы администрации области от 29 декабря 1997 года N 559";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постановление главы администрации Белгородской области от 5 февраля 2003 года N 70 "О внесении изменений в постановление главы администрации области от 29 декабря 1997 года N 559";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- </w:t>
      </w:r>
      <w:hyperlink r:id="rId41" w:history="1">
        <w:r>
          <w:rPr>
            <w:color w:val="0000FF"/>
          </w:rPr>
          <w:t>постановление</w:t>
        </w:r>
      </w:hyperlink>
      <w:r>
        <w:t xml:space="preserve"> главы администрации Белгородской области от 24 апреля 2003 года N 158 "О внесении изменений в постановление главы администрации области от 29 декабря 1997 года N 559";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lastRenderedPageBreak/>
        <w:t xml:space="preserve">- </w:t>
      </w:r>
      <w:hyperlink r:id="rId42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16 декабря 2005 года N 246-пп "О проведении областного конкурса на звание "Лучший квартал", "Лучшая улица", "Лучший дом".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  <w:r>
        <w:t>7. Контроль за исполнением постановления возложить на департамент жилищно-коммунального хозяйства Белгородской области (Полежаев К.А.).</w:t>
      </w:r>
    </w:p>
    <w:p w:rsidR="00B51277" w:rsidRDefault="00B51277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18.03.2019 N 115-пп)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Информацию об исполнении постановления представлять ежегодно к 15 июня.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jc w:val="right"/>
      </w:pPr>
      <w:r>
        <w:t>Губернатор Белгородской области</w:t>
      </w:r>
    </w:p>
    <w:p w:rsidR="00B51277" w:rsidRDefault="00B51277">
      <w:pPr>
        <w:pStyle w:val="ConsPlusNormal"/>
        <w:jc w:val="right"/>
      </w:pPr>
      <w:r>
        <w:t>Е.САВЧЕНКО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jc w:val="right"/>
        <w:outlineLvl w:val="0"/>
      </w:pPr>
      <w:r>
        <w:t>Утвержден</w:t>
      </w:r>
    </w:p>
    <w:p w:rsidR="00B51277" w:rsidRDefault="00B51277">
      <w:pPr>
        <w:pStyle w:val="ConsPlusNormal"/>
        <w:jc w:val="right"/>
      </w:pPr>
      <w:r>
        <w:t>постановлением</w:t>
      </w:r>
    </w:p>
    <w:p w:rsidR="00B51277" w:rsidRDefault="00B51277">
      <w:pPr>
        <w:pStyle w:val="ConsPlusNormal"/>
        <w:jc w:val="right"/>
      </w:pPr>
      <w:r>
        <w:t>правительства Белгородской области</w:t>
      </w:r>
    </w:p>
    <w:p w:rsidR="00B51277" w:rsidRDefault="00B51277">
      <w:pPr>
        <w:pStyle w:val="ConsPlusNormal"/>
        <w:jc w:val="right"/>
      </w:pPr>
      <w:r>
        <w:t>от 27 октября 2006 г. N 227-пп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Title"/>
        <w:jc w:val="center"/>
      </w:pPr>
      <w:bookmarkStart w:id="0" w:name="P70"/>
      <w:bookmarkEnd w:id="0"/>
      <w:r>
        <w:t>ПОРЯДОК</w:t>
      </w:r>
    </w:p>
    <w:p w:rsidR="00B51277" w:rsidRDefault="00B51277">
      <w:pPr>
        <w:pStyle w:val="ConsPlusTitle"/>
        <w:jc w:val="center"/>
      </w:pPr>
      <w:r>
        <w:t>ПРОВЕДЕНИЯ ЕЖЕГОДНОГО ОБЛАСТНОГО КОНКУРСА НА ЗВАНИЕ "САМЫЙ</w:t>
      </w:r>
    </w:p>
    <w:p w:rsidR="00B51277" w:rsidRDefault="00B51277">
      <w:pPr>
        <w:pStyle w:val="ConsPlusTitle"/>
        <w:jc w:val="center"/>
      </w:pPr>
      <w:r>
        <w:t>БЛАГОУСТРОЕННЫЙ НАСЕЛЕННЫЙ ПУНКТ БЕЛГОРОДСКОЙ ОБЛАСТИ",</w:t>
      </w:r>
    </w:p>
    <w:p w:rsidR="00B51277" w:rsidRDefault="00B51277">
      <w:pPr>
        <w:pStyle w:val="ConsPlusTitle"/>
        <w:jc w:val="center"/>
      </w:pPr>
      <w:r>
        <w:t>"ЛУЧШАЯ УЛИЦА", "ЛУЧШИЙ ДОМ В ЧАСТНОМ СЕКТОРЕ"</w:t>
      </w:r>
    </w:p>
    <w:p w:rsidR="00B51277" w:rsidRDefault="00B5127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512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10.03.2009 </w:t>
            </w:r>
            <w:hyperlink r:id="rId44" w:history="1">
              <w:r>
                <w:rPr>
                  <w:color w:val="0000FF"/>
                </w:rPr>
                <w:t>N 71-пп</w:t>
              </w:r>
            </w:hyperlink>
            <w:r>
              <w:rPr>
                <w:color w:val="392C69"/>
              </w:rPr>
              <w:t xml:space="preserve">, от 30.08.2010 </w:t>
            </w:r>
            <w:hyperlink r:id="rId45" w:history="1">
              <w:r>
                <w:rPr>
                  <w:color w:val="0000FF"/>
                </w:rPr>
                <w:t>N 286-пп</w:t>
              </w:r>
            </w:hyperlink>
            <w:r>
              <w:rPr>
                <w:color w:val="392C69"/>
              </w:rPr>
              <w:t xml:space="preserve">, от 06.02.2012 </w:t>
            </w:r>
            <w:hyperlink r:id="rId46" w:history="1">
              <w:r>
                <w:rPr>
                  <w:color w:val="0000FF"/>
                </w:rPr>
                <w:t>N 47-пп</w:t>
              </w:r>
            </w:hyperlink>
            <w:r>
              <w:rPr>
                <w:color w:val="392C69"/>
              </w:rPr>
              <w:t>,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22.12.2014 </w:t>
            </w:r>
            <w:hyperlink r:id="rId47" w:history="1">
              <w:r>
                <w:rPr>
                  <w:color w:val="0000FF"/>
                </w:rPr>
                <w:t>N 472-пп</w:t>
              </w:r>
            </w:hyperlink>
            <w:r>
              <w:rPr>
                <w:color w:val="392C69"/>
              </w:rPr>
              <w:t xml:space="preserve">, от 10.08.2015 </w:t>
            </w:r>
            <w:hyperlink r:id="rId48" w:history="1">
              <w:r>
                <w:rPr>
                  <w:color w:val="0000FF"/>
                </w:rPr>
                <w:t>N 286-пп</w:t>
              </w:r>
            </w:hyperlink>
            <w:r>
              <w:rPr>
                <w:color w:val="392C69"/>
              </w:rPr>
              <w:t xml:space="preserve">, от 06.02.2017 </w:t>
            </w:r>
            <w:hyperlink r:id="rId49" w:history="1">
              <w:r>
                <w:rPr>
                  <w:color w:val="0000FF"/>
                </w:rPr>
                <w:t>N 39-пп</w:t>
              </w:r>
            </w:hyperlink>
            <w:r>
              <w:rPr>
                <w:color w:val="392C69"/>
              </w:rPr>
              <w:t>,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03.12.2018 </w:t>
            </w:r>
            <w:hyperlink r:id="rId50" w:history="1">
              <w:r>
                <w:rPr>
                  <w:color w:val="0000FF"/>
                </w:rPr>
                <w:t>N 445-пп</w:t>
              </w:r>
            </w:hyperlink>
            <w:r>
              <w:rPr>
                <w:color w:val="392C69"/>
              </w:rPr>
              <w:t xml:space="preserve">, от 18.03.2019 </w:t>
            </w:r>
            <w:hyperlink r:id="rId51" w:history="1">
              <w:r>
                <w:rPr>
                  <w:color w:val="0000FF"/>
                </w:rPr>
                <w:t>N 115-пп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51277" w:rsidRDefault="00B51277">
      <w:pPr>
        <w:pStyle w:val="ConsPlusNormal"/>
        <w:jc w:val="both"/>
      </w:pPr>
    </w:p>
    <w:p w:rsidR="00B51277" w:rsidRDefault="00B51277">
      <w:pPr>
        <w:pStyle w:val="ConsPlusTitle"/>
        <w:jc w:val="center"/>
        <w:outlineLvl w:val="1"/>
      </w:pPr>
      <w:r>
        <w:t>1. Общие положения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  <w:r>
        <w:t>1.1. Настоящий порядок проведения ежегодного областного конкурса на звание "Самый благоустроенный населенный пункт Белгородской области (город, райцентр, поселок, село)", "Лучшая улица", "Лучший дом в частном секторе" (далее - конкурс) разработан в целях улучшения уровня благоустройства и санитарного состояния территорий Белгородской области.</w:t>
      </w:r>
    </w:p>
    <w:p w:rsidR="00B51277" w:rsidRDefault="00B51277">
      <w:pPr>
        <w:pStyle w:val="ConsPlusNormal"/>
        <w:jc w:val="both"/>
      </w:pPr>
      <w:r>
        <w:t xml:space="preserve">(п. 1.1 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03.12.2018 N 445-пп)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1.2. Конкурс проводится ежегодно по номинациям: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"Самый благоустроенный населенный пункт (город, райцентр, поселок, село) Белгородской области";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- Абзацы третий - четвертый исключены. - </w:t>
      </w:r>
      <w:hyperlink r:id="rId53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06.02.2017 N 39-пп;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"Лучшая улица";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- Абзац исключен. - </w:t>
      </w:r>
      <w:hyperlink r:id="rId54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06.02.2017 N 39-пп;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"Лучший дом в частном секторе";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lastRenderedPageBreak/>
        <w:t xml:space="preserve">- Абзац исключен. - </w:t>
      </w:r>
      <w:hyperlink r:id="rId55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06.02.2017 N 39-пп.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Во всех номинациях конкурса участвуют предприятия и общественные организации независимо от форм собственности, а также физические лица.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1.3. Целью проведения конкурса является: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активизация проведения реформ в жилищно-коммунальном хозяйстве области;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выявление населенных пунктов, добившихся наилучших результатов в благоустройстве и преобразовании отрасли;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выявление наиболее интересных реализованных проектов благоустройства центров городских и сельских поселений, привлечение средств и трудовых ресурсов населения и организаций к работе по благоустройству центров городских и сельских поселений;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обобщение и распространение положительного опыта в данной сфере.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1.4. Участниками конкурса могут быть населенные пункты (города, поселки, райцентры, села) области, относящиеся к следующим четырем категориям: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 категория - города с населением от 50 тыс. человек и более, включая областной центр г. Белгород;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II категория - населенные пункты от 15 тыс. человек и более;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III категория - населенные пункты от 5 тыс. человек и более;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IV категория - населенные пункты до 5 тыс. человек.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Абзацы шестой - девятый исключены. - </w:t>
      </w:r>
      <w:hyperlink r:id="rId56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06.02.2017 N 39-пп.</w:t>
      </w:r>
    </w:p>
    <w:p w:rsidR="00B51277" w:rsidRDefault="00B51277">
      <w:pPr>
        <w:pStyle w:val="ConsPlusNormal"/>
        <w:jc w:val="both"/>
      </w:pPr>
      <w:r>
        <w:t xml:space="preserve">(пп. 1.4 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06.02.2012 N 47-пп)</w:t>
      </w:r>
    </w:p>
    <w:p w:rsidR="00B51277" w:rsidRDefault="00B51277">
      <w:pPr>
        <w:pStyle w:val="ConsPlusNormal"/>
        <w:jc w:val="center"/>
      </w:pPr>
    </w:p>
    <w:p w:rsidR="00B51277" w:rsidRDefault="00B51277">
      <w:pPr>
        <w:pStyle w:val="ConsPlusTitle"/>
        <w:jc w:val="center"/>
        <w:outlineLvl w:val="1"/>
      </w:pPr>
      <w:r>
        <w:t>2. Организация и проведение конкурса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  <w:r>
        <w:t>2.1. Организация и проведение областного конкурса возложена на департамент жилищно-коммунального хозяйства области, управление архитектуры и градостроительства области и органы местного самоуправления муниципальных районов и городского округа.</w:t>
      </w:r>
    </w:p>
    <w:p w:rsidR="00B51277" w:rsidRDefault="00B51277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10.08.2015 N 286-пп)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2.2. Конкурсные материалы по населенным пунктам - участникам конкурса готовятся органами местного самоуправления муниципальных районов и городских округов.</w:t>
      </w:r>
    </w:p>
    <w:p w:rsidR="00B51277" w:rsidRDefault="00B51277">
      <w:pPr>
        <w:pStyle w:val="ConsPlusNormal"/>
        <w:jc w:val="both"/>
      </w:pPr>
      <w:r>
        <w:t xml:space="preserve">(п. 2.2 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06.02.2017 N 39-пп)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2.3. Для населенных пунктов IV категории, а также для номинации "Лучшая улица", "Лучший дом в частном секторе" конкурс проводится в два этапа: предварительный и основной.</w:t>
      </w:r>
    </w:p>
    <w:p w:rsidR="00B51277" w:rsidRDefault="00B51277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06.02.2017 N 39-пп)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1 этап - предварительный, проводится в городах и районах в целях отбора участников основного этапа областного конкурса;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2 этап - подведение итогов конкурса среди лауреатов 1 этапа.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Организаторами предварительного этапа конкурса являются органы местного самоуправления муниципальных районов, на территории которых расположены эти населенные </w:t>
      </w:r>
      <w:r>
        <w:lastRenderedPageBreak/>
        <w:t>пункты. Итоги предварительного этапа конкурса являются основанием для представления его победителей для участия в основном этапе областного конкурса. От каждого муниципального образования для участия в областном конкурсе может быть представлено по одному населенному пункту каждой категории.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2.4. Организатором конкурса населенных пунктов I, II и III категорий, населенных пунктов - победителей предварительного этапа для населенных пунктов IV категории является департамент жилищно-коммунального хозяйства области.</w:t>
      </w:r>
    </w:p>
    <w:p w:rsidR="00B51277" w:rsidRDefault="00B51277">
      <w:pPr>
        <w:pStyle w:val="ConsPlusNormal"/>
        <w:jc w:val="both"/>
      </w:pPr>
      <w:r>
        <w:t xml:space="preserve">(п. 2.4 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06.02.2017 N 39-пп)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2.5. Сроки проведения предварительного этапа конкурса населенных пунктов IV категории устанавливаются его организаторами - органами местного самоуправления муниципальных районов с учетом сроков проведения основного этапа областного конкурса.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2.6. Организаторы конкурса принимают решения, постановления и иные акты, в которых: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указываются органы, структурные подразделения органов или специально уполномоченные лица, осуществляющие проведение конкурса, контроль за его проведением и подведением его итогов, а также необходимые разъяснения участникам конкурса;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утверждается программа и условия конкурса.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2.7. Организаторы конкурса обеспечивают: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подготовку информации, связанной с проведением конкурса;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подготовку, тиражирование и рассылку программы и условий проведения конкурса;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создание рабочей группы по обобщению и анализу конкурсных материалов для представления их конкурсной комиссии;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сохранность конкурсных материалов.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2.8. Исключен. - </w:t>
      </w:r>
      <w:hyperlink r:id="rId62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03.12.2018 N 445-пп.</w:t>
      </w:r>
    </w:p>
    <w:p w:rsidR="00B51277" w:rsidRDefault="00B51277">
      <w:pPr>
        <w:pStyle w:val="ConsPlusNormal"/>
        <w:spacing w:before="220"/>
        <w:ind w:firstLine="540"/>
        <w:jc w:val="both"/>
      </w:pPr>
      <w:hyperlink r:id="rId63" w:history="1">
        <w:r>
          <w:rPr>
            <w:color w:val="0000FF"/>
          </w:rPr>
          <w:t>2.8</w:t>
        </w:r>
      </w:hyperlink>
      <w:r>
        <w:t>. Органы местного самоуправления несут ответственность за достоверность сведений, содержащихся в представленных на конкурс материалах.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Title"/>
        <w:jc w:val="center"/>
        <w:outlineLvl w:val="1"/>
      </w:pPr>
      <w:r>
        <w:t>3. Финансирование конкурса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  <w:r>
        <w:t>3.1. Финансирование мероприятий, связанных с подведением итогов и награждением победителей конкурса, осуществляется за счет средств областного бюджета.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3.2. Затраты на подготовку и проведение конкурса включают: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денежные средства и другие виды поощрения участников конкурса;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оплату изготовления и оформления дипломов и рамок к ним; приобретение оргтехники и комплектующих материалов, необходимых для работы конкурсной комиссии по подведению итогов ежегодного областного конкурса и рабочей группы; издание фотоальбомов, каталогов, видеофильмов и других материалов по итогам конкурса и не должны превышать 100 тыс. рублей.</w:t>
      </w:r>
    </w:p>
    <w:p w:rsidR="00B51277" w:rsidRDefault="00B51277">
      <w:pPr>
        <w:pStyle w:val="ConsPlusNormal"/>
        <w:jc w:val="both"/>
      </w:pPr>
      <w:r>
        <w:t xml:space="preserve">(п. 3.2 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06.02.2017 N 39-пп)</w:t>
      </w:r>
    </w:p>
    <w:p w:rsidR="00B51277" w:rsidRDefault="00B51277">
      <w:pPr>
        <w:pStyle w:val="ConsPlusNormal"/>
        <w:spacing w:before="220"/>
        <w:ind w:firstLine="540"/>
        <w:jc w:val="both"/>
      </w:pPr>
      <w:bookmarkStart w:id="1" w:name="P137"/>
      <w:bookmarkEnd w:id="1"/>
      <w:r>
        <w:t>3.3. Населенным пунктам, занявшим призовые места в номинации "Самый благоустроенный населенный пункт Белгородской области (город, райцентр, поселок, село)", вручаются дипломы Правительства Белгородской области I, II и III степеней и денежные премии в следующих размерах: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lastRenderedPageBreak/>
        <w:t>I категория населенных пунктов: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 место - 260 тыс. рублей;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II место - 180 тыс. рублей;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III место - 100 тыс. рублей.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II категория населенных пунктов: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 место - 190 тыс. рублей;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II место - 160 тыс. рублей;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III место - 110 тыс. рублей.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III категория населенных пунктов: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 место - 150 тыс. рублей;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II место - 110 тыс. рублей;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III место - 85 тыс. рублей.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IV категория населенных пунктов: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 место - 125 тыс. рублей;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II место - 95 тыс. рублей;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III место - 60 тыс. рублей.</w:t>
      </w:r>
    </w:p>
    <w:p w:rsidR="00B51277" w:rsidRDefault="00B51277">
      <w:pPr>
        <w:pStyle w:val="ConsPlusNormal"/>
        <w:jc w:val="both"/>
      </w:pPr>
      <w:r>
        <w:t xml:space="preserve">(п. 3.3 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06.02.2017 N 39-пп)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3.4. Исключен. - </w:t>
      </w:r>
      <w:hyperlink r:id="rId66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06.02.2017 N 39-пп.</w:t>
      </w:r>
    </w:p>
    <w:bookmarkStart w:id="2" w:name="P156"/>
    <w:bookmarkEnd w:id="2"/>
    <w:p w:rsidR="00B51277" w:rsidRDefault="00B51277">
      <w:pPr>
        <w:pStyle w:val="ConsPlusNormal"/>
        <w:spacing w:before="220"/>
        <w:ind w:firstLine="540"/>
        <w:jc w:val="both"/>
      </w:pPr>
      <w:r>
        <w:fldChar w:fldCharType="begin"/>
      </w:r>
      <w:r>
        <w:instrText xml:space="preserve"> HYPERLINK "consultantplus://offline/ref=A4F37DA395AF5BD6E339A398E9C99DDF4FBAD4EDBE8D689566CAA80D910DED9A7C3955E820BC0BB9E755E22F41F06B7CADB7D9680BF453E5BD4AF1m7F0O" </w:instrText>
      </w:r>
      <w:r>
        <w:fldChar w:fldCharType="separate"/>
      </w:r>
      <w:r>
        <w:rPr>
          <w:color w:val="0000FF"/>
        </w:rPr>
        <w:t>3.4</w:t>
      </w:r>
      <w:r w:rsidRPr="00E657FD">
        <w:rPr>
          <w:color w:val="0000FF"/>
        </w:rPr>
        <w:fldChar w:fldCharType="end"/>
      </w:r>
      <w:r>
        <w:t>. Победителям областного конкурса, занявшим призовые места в номинациях "Лучшая улица", "Лучший дом в частном секторе", вручаются дипломы Правительства Белгородской области I, II и III степеней и денежные премии.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Победителям областного конкурса на звание "Лучшая улица" (I место - одна улица, II место - две улицы, III место - три улицы), занявшим призовые места, вручаются дипломы Правительства Белгородской области I, II и III степеней и денежные премии каждому в следующих размерах: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 место - 55 тыс. рублей;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II место - 40 тыс. рублей;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III место - 27 тыс. рублей.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Победителям областного конкурса на звание "Лучший дом в частном секторе" (I место - один дом, II место - два дома, III место - три дома), занявшим призовые места, вручаются дипломы Правительства Белгородской области I, II и III степеней и денежные премии в следующих размерах: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 место - 16 тыс. рублей;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II место - 11 тыс. рублей;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lastRenderedPageBreak/>
        <w:t>III место - 7 тыс. рублей.</w:t>
      </w:r>
    </w:p>
    <w:p w:rsidR="00B51277" w:rsidRDefault="00B51277">
      <w:pPr>
        <w:pStyle w:val="ConsPlusNormal"/>
        <w:jc w:val="both"/>
      </w:pPr>
      <w:r>
        <w:t xml:space="preserve">(п. 3.4 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06.02.2017 N 39-пп)</w:t>
      </w:r>
    </w:p>
    <w:p w:rsidR="00B51277" w:rsidRDefault="00B51277">
      <w:pPr>
        <w:pStyle w:val="ConsPlusNormal"/>
        <w:spacing w:before="220"/>
        <w:ind w:firstLine="540"/>
        <w:jc w:val="both"/>
      </w:pPr>
      <w:hyperlink r:id="rId68" w:history="1">
        <w:r>
          <w:rPr>
            <w:color w:val="0000FF"/>
          </w:rPr>
          <w:t>3.5</w:t>
        </w:r>
      </w:hyperlink>
      <w:r>
        <w:t xml:space="preserve">. Исключен. - </w:t>
      </w:r>
      <w:hyperlink r:id="rId69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06.02.2017 N 39-пп.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3.5. Департамент финансов и бюджетной политики области: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средства, предусмотренные </w:t>
      </w:r>
      <w:hyperlink w:anchor="P137" w:history="1">
        <w:r>
          <w:rPr>
            <w:color w:val="0000FF"/>
          </w:rPr>
          <w:t>пунктами 3.3</w:t>
        </w:r>
      </w:hyperlink>
      <w:r>
        <w:t xml:space="preserve">, </w:t>
      </w:r>
      <w:hyperlink w:anchor="P156" w:history="1">
        <w:r>
          <w:rPr>
            <w:color w:val="0000FF"/>
          </w:rPr>
          <w:t>3.4 раздела 3</w:t>
        </w:r>
      </w:hyperlink>
      <w:r>
        <w:t>, направляет муниципальным районам и городским округам;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средства в размере до 100 тыс. рублей направляет ежегодно на организацию проведения конкурса в соответствии с постановлением Правительства области об итогах проведения областного конкурса на звание "Самый благоустроенный населенный пункт Белгородской области", "Лучшая улица", "Лучший дом в частном секторе" на соответствующий финансовый год".</w:t>
      </w:r>
    </w:p>
    <w:p w:rsidR="00B51277" w:rsidRDefault="00B51277">
      <w:pPr>
        <w:pStyle w:val="ConsPlusNormal"/>
        <w:jc w:val="both"/>
      </w:pPr>
      <w:r>
        <w:t xml:space="preserve">(п. 3.5 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06.02.2017 N 39-пп)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Title"/>
        <w:jc w:val="center"/>
        <w:outlineLvl w:val="1"/>
      </w:pPr>
      <w:r>
        <w:t>4. Условия проведения конкурса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  <w:r>
        <w:t>4.1. В условиях конкурса указывается количество, размеры и порядок вручения премий, состав конкурсной комиссии, состав рабочей группы по обобщению и анализу материалов, ответственный секретарь конкурсной комиссии (далее - ответственный секретарь), адрес, по которому следует направлять конкурсные материалы, сроки сдачи конкурсных материалов.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4.2. Материалы для областного конкурса представляются органами местного самоуправления муниципальных районов и городского округа в конкурсную комиссию в виде текстовых и графических материалов до 5 февраля года, следующего за отчетным, в департамент жилищно-коммунального хозяйства области по адресу: 308800, г. Белгород, Белгородский проспект, 85а.</w:t>
      </w:r>
    </w:p>
    <w:p w:rsidR="00B51277" w:rsidRDefault="00B51277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10.08.2015 N 286-пп)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Материалы, представленные позже указанного срока, неправильно или не полностью оформленные, к рассмотрению не принимаются.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4.3. Населенный пункт может быть участником конкурса только при условии выполнения установленных критериев и показателей (</w:t>
      </w:r>
      <w:hyperlink w:anchor="P273" w:history="1">
        <w:r>
          <w:rPr>
            <w:color w:val="0000FF"/>
          </w:rPr>
          <w:t>приложения N 1</w:t>
        </w:r>
      </w:hyperlink>
      <w:r>
        <w:t xml:space="preserve">, </w:t>
      </w:r>
      <w:hyperlink w:anchor="P840" w:history="1">
        <w:r>
          <w:rPr>
            <w:color w:val="0000FF"/>
          </w:rPr>
          <w:t>2</w:t>
        </w:r>
      </w:hyperlink>
      <w:r>
        <w:t xml:space="preserve">, </w:t>
      </w:r>
      <w:hyperlink w:anchor="P1103" w:history="1">
        <w:r>
          <w:rPr>
            <w:color w:val="0000FF"/>
          </w:rPr>
          <w:t>3</w:t>
        </w:r>
      </w:hyperlink>
      <w:r>
        <w:t>).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Конкурсные материалы представляются в виде текстовых и графических материалов.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Текстовые материалы должны содержать краткую характеристику населенного пункта (месторасположение населенного пункта, краткая историческая справка, обеспеченность инфраструктуры, основные показатели развития населенного пункта за отчетный год).</w:t>
      </w:r>
    </w:p>
    <w:p w:rsidR="00B51277" w:rsidRDefault="00B51277">
      <w:pPr>
        <w:pStyle w:val="ConsPlusNormal"/>
        <w:jc w:val="both"/>
      </w:pPr>
      <w:r>
        <w:t xml:space="preserve">(п. 4.3 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06.02.2017 N 39-пп)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4.4. К пояснительной записке должны прилагаться: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решение муниципального органа об установлении уровня платежей населения за жилищно-коммунальные услуги в населенном пункте;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материалы, дополнительно запрашиваемые департаментом жилищно-коммунального хозяйства области.</w:t>
      </w:r>
    </w:p>
    <w:p w:rsidR="00B51277" w:rsidRDefault="00B51277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10.08.2015 N 286-пп)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Первичная (представляемая в органы статистики) статистическая отчетность по формам: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N 1-КХ "Сведения о благоустройстве городских населенных пунктов";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lastRenderedPageBreak/>
        <w:t>- N 22-ЖКХ (реформа) "Сведения о структурных преобразованиях и организационных мероприятиях по проведению реформ жилищно-коммунального хозяйства";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N 1-водопровод "Сводный отчет о работе водопроводов";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N 1-канализация "Сводный отчет о работе канализации";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N 1-ТЭП "Сводный отчет о работе отопительных котельных и тепловых сетей";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N 1-ЖКХ зима срочная (на 1 сентября, 1 октября и 1 ноября);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N 1-жилой фонд (индекс 410), выписка из сводного отчета о жилищном фонде и численности проживающих в части оборудования жилищного фонда водопроводом, канализацией, центральным отоплением, ваннами, горячим водоснабжением, газом и напольными электроплитами).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Графические материалы могут представляться в виде альбомов, буклетов и других информационных материалов по усмотрению участников конкурса.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Фотоматериалы (в альбоме), отражающие благоустройство населенного пункта.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4.5. Заглавный лист конкурсных материалов должен содержать полный перечень представляемых на конкурс материалов, почтовые реквизиты органа местного самоуправления (фамилии, имена и отчества /полностью/ их руководителей, номера рабочих телефонов и факсов), для участников IV категории - состав конкурсной комиссии, протокол заседания конкурсной комиссии, заполненные формы показателей и критериев.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Все представляемые на конкурс материалы должны быть заверены главой администрации муниципального района (городского округа) или его первым заместителем.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4.6. Исключен. - </w:t>
      </w:r>
      <w:hyperlink r:id="rId74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06.02.2017 N 39-пп.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Title"/>
        <w:jc w:val="center"/>
        <w:outlineLvl w:val="1"/>
      </w:pPr>
      <w:r>
        <w:t>5. Конкурсная комиссия. Ответственный секретарь.</w:t>
      </w:r>
    </w:p>
    <w:p w:rsidR="00B51277" w:rsidRDefault="00B51277">
      <w:pPr>
        <w:pStyle w:val="ConsPlusTitle"/>
        <w:jc w:val="center"/>
      </w:pPr>
      <w:r>
        <w:t>Рабочая группа по обобщению и анализу конкурсных материалов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  <w:r>
        <w:t>5.1. Конкурсная комиссия формируется из специалистов в области жилищно-коммунального хозяйства, архитектуры и градостроительства, безопасности дорожного движения, из представителей органов местного самоуправления.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Конкурсная комиссия области состоит из 16 человек.</w:t>
      </w:r>
    </w:p>
    <w:p w:rsidR="00B51277" w:rsidRDefault="00B51277">
      <w:pPr>
        <w:pStyle w:val="ConsPlusNormal"/>
        <w:jc w:val="both"/>
      </w:pPr>
      <w:r>
        <w:t xml:space="preserve">(п. 5.1 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18.03.2019 N 115-пп)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5.2. Персональный состав конкурсной комиссии предварительного этапа конкурса утверждается органами местного самоуправления муниципальных образований.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5.3. На конкурсную комиссию возлагается: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рассмотрение, оценка материалов, представленных на конкурс;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решение вопроса о принятии или отклонении от участия в конкурсе конкурсантов, материалы которых не соответствуют условиям конкурса;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подведение итогов конкурса по выявлению населенных пунктов, занявших призовые места, для дальнейшего принятия решения правительством области о вручении дипломов и денежных премий.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5.4. Конкурсная комиссия наделена правом проверки достоверности сведений, имеющихся </w:t>
      </w:r>
      <w:r>
        <w:lastRenderedPageBreak/>
        <w:t>в представленных материалах. Материалы, в которых установлены искажения, снимаются с рассмотрения.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Конкурсная комиссия имеет право: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проводить проверки, в том числе с выездом на места, достоверности представленных на конкурс материалов;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запрашивать дополнительную информацию.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5.5. На ответственного секретаря возлагается: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обеспечение тиражирования и рассылки порядка и условий проведения конкурса, предоставление необходимых разъяснений по ним;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прием конкурсных материалов;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осуществление связи между членами конкурсной комиссии, рабочей группы и организаторами конкурса;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организация заседаний конкурсной комиссии;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оформление протокола по итогам конкурса и обеспечение его рассылки.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Ответственный секретарь участвует в заседании конкурсной комиссии без права голоса.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5.6. Рабочая группа по обобщению и анализу конкурсных материалов формируется из специалистов департамента жилищно-коммунального хозяйства области.</w:t>
      </w:r>
    </w:p>
    <w:p w:rsidR="00B51277" w:rsidRDefault="00B51277">
      <w:pPr>
        <w:pStyle w:val="ConsPlusNormal"/>
        <w:jc w:val="both"/>
      </w:pPr>
      <w:r>
        <w:t xml:space="preserve">(в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10.08.2015 N 286-пп)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На рабочую группу возлагается: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прием конкурсных материалов, проверка их комплектности и соответствия установленному порядку оформления;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обобщение и анализ материалов, представленных на конкурс, подготовка предложений к заседанию конкурсной комиссии;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подготовка необходимых материалов для вручения победителям конкурса;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участие в подготовке по результатам конкурса проекта постановления правительства области;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контроль за перечислением сумм премий в полном объеме на расчетные счета победителей;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обобщение, распространение и внедрение положительного опыта населенных пунктов - победителей конкурса;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ведение делопроизводства по конкурсу;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- сохранность конкурсных материалов.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Рабочая комиссия имеет право получать дополнительную информацию и разъяснения о представленных на областной конкурс материалах.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 xml:space="preserve">5.7. Члены конкурсной комиссии, ответственный секретарь и члены рабочей группы не вправе прямо или косвенно участвовать в подготовке представленных на конкурс материалов и </w:t>
      </w:r>
      <w:r>
        <w:lastRenderedPageBreak/>
        <w:t>разглашать сведения, связанные с работой рабочей группы и конкурсной комиссии.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5.8. Рабочая группа вправе выйти с инициативой к конкурсной комиссии о награждении специальными дипломами муниципальных территорий, не принимавших участия в благоустройстве (согласно критериям и показателям конкурса).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Муниципальным районам вручаются дипломы на звание "Самый неблагоустроенный населенный пункт Белгородской области"; "Разбитая улица".</w:t>
      </w:r>
    </w:p>
    <w:p w:rsidR="00B51277" w:rsidRDefault="00B51277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06.02.2017 N 39-пп)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Title"/>
        <w:jc w:val="center"/>
        <w:outlineLvl w:val="1"/>
      </w:pPr>
      <w:r>
        <w:t>6. Подведение итогов конкурса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  <w:r>
        <w:t>6.1. Подведение итогов конкурса (основного и предварительного) осуществляется на закрытых заседаниях конкурсной комиссии с последующим принятием постановления правительства области о присуждении призовых мест, вручении дипломов и денежных премий победителям конкурса.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6.2. Подведение итогов конкурса проводится конкурсной комиссией в первой декаде марта.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Итоги конкурса доводятся до сведения всех участников в месячный срок со дня принятия решения по его результатам правительством области и освещаются в средствах массовой информации.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6.3. По итогам конкурса присуждаются все премии, предусмотренные его условиями. В отдельных случаях условиями конкурса может быть определено право конкурсной комиссии на решение вопроса о нецелесообразности присуждения всех премий.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6.4. Решение конкурсной комиссии о подведении итогов конкурс считается правомерным, если в заседании принимают участие не менее двух третей ее членов. Решение принимается открытым голосованием по каждому претенденту на призовое место в каждой категории населенных пунктов простым большинством голосов.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При равном количестве голосов "за" и "против" голос председателя конкурсной комиссии является решающим.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6.5. Присуждение одной премии двум и более участникам не допускается.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6.6. Решение конкурсной комиссии по подведению итогов конкурса оформляется в виде протокола, который подписывается всеми членами конкурсной комиссии, принимавшими участие в заседании комиссии.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6.7. Возврат конкурсных материалов (за исключением материалов победителей) осуществляется рабочей группой в течение трех месяцев со дня выхода постановления правительства области по итогам конкурса за прошедший год. После указанного срока претензии по сохранности материалом не принимаются.</w:t>
      </w:r>
    </w:p>
    <w:p w:rsidR="00B51277" w:rsidRDefault="00B51277">
      <w:pPr>
        <w:pStyle w:val="ConsPlusNormal"/>
        <w:spacing w:before="220"/>
        <w:ind w:firstLine="540"/>
        <w:jc w:val="both"/>
      </w:pPr>
      <w:r>
        <w:t>6.8. Конкурсные материалы победителей подлежат хранению в течение трех лет со дня опубликования постановления правительства области по итогам конкурса. После указанного срока в течение одного месяца ответственные представители органов местного самоуправления могут получить их в рабочей группе.</w:t>
      </w:r>
    </w:p>
    <w:p w:rsidR="00B51277" w:rsidRDefault="00B51277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22.12.2014 N 472-пп)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jc w:val="right"/>
        <w:outlineLvl w:val="1"/>
      </w:pPr>
      <w:r>
        <w:lastRenderedPageBreak/>
        <w:t>Приложение N 1</w:t>
      </w:r>
    </w:p>
    <w:p w:rsidR="00B51277" w:rsidRDefault="00B51277">
      <w:pPr>
        <w:pStyle w:val="ConsPlusNormal"/>
        <w:jc w:val="right"/>
      </w:pPr>
      <w:r>
        <w:t>к порядку проведения ежегодного областного</w:t>
      </w:r>
    </w:p>
    <w:p w:rsidR="00B51277" w:rsidRDefault="00B51277">
      <w:pPr>
        <w:pStyle w:val="ConsPlusNormal"/>
        <w:jc w:val="right"/>
      </w:pPr>
      <w:r>
        <w:t>конкурса на звание "Самый благоустроенный</w:t>
      </w:r>
    </w:p>
    <w:p w:rsidR="00B51277" w:rsidRDefault="00B51277">
      <w:pPr>
        <w:pStyle w:val="ConsPlusNormal"/>
        <w:jc w:val="right"/>
      </w:pPr>
      <w:r>
        <w:t>населенный пункт Белгородской области",</w:t>
      </w:r>
    </w:p>
    <w:p w:rsidR="00B51277" w:rsidRDefault="00B51277">
      <w:pPr>
        <w:pStyle w:val="ConsPlusNormal"/>
        <w:jc w:val="right"/>
      </w:pPr>
      <w:r>
        <w:t>"Лучшая улица", "Лучший дом в частном секторе"</w:t>
      </w:r>
    </w:p>
    <w:p w:rsidR="00B51277" w:rsidRDefault="00B5127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512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22.12.2014 </w:t>
            </w:r>
            <w:hyperlink r:id="rId79" w:history="1">
              <w:r>
                <w:rPr>
                  <w:color w:val="0000FF"/>
                </w:rPr>
                <w:t>N 472-пп</w:t>
              </w:r>
            </w:hyperlink>
            <w:r>
              <w:rPr>
                <w:color w:val="392C69"/>
              </w:rPr>
              <w:t xml:space="preserve">, от 06.02.2017 </w:t>
            </w:r>
            <w:hyperlink r:id="rId80" w:history="1">
              <w:r>
                <w:rPr>
                  <w:color w:val="0000FF"/>
                </w:rPr>
                <w:t>N 39-пп</w:t>
              </w:r>
            </w:hyperlink>
            <w:r>
              <w:rPr>
                <w:color w:val="392C69"/>
              </w:rPr>
              <w:t xml:space="preserve">, от 03.12.2018 </w:t>
            </w:r>
            <w:hyperlink r:id="rId81" w:history="1">
              <w:r>
                <w:rPr>
                  <w:color w:val="0000FF"/>
                </w:rPr>
                <w:t>N 445-пп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nformat"/>
        <w:jc w:val="both"/>
      </w:pPr>
      <w:r>
        <w:t>Утверждаю</w:t>
      </w:r>
    </w:p>
    <w:p w:rsidR="00B51277" w:rsidRDefault="00B51277">
      <w:pPr>
        <w:pStyle w:val="ConsPlusNonformat"/>
        <w:jc w:val="both"/>
      </w:pPr>
      <w:r>
        <w:t>_______________________________</w:t>
      </w:r>
    </w:p>
    <w:p w:rsidR="00B51277" w:rsidRDefault="00B51277">
      <w:pPr>
        <w:pStyle w:val="ConsPlusNonformat"/>
        <w:jc w:val="both"/>
      </w:pPr>
      <w:r>
        <w:t>(орган муниципального образования)</w:t>
      </w:r>
    </w:p>
    <w:p w:rsidR="00B51277" w:rsidRDefault="00B51277">
      <w:pPr>
        <w:pStyle w:val="ConsPlusNonformat"/>
        <w:jc w:val="both"/>
      </w:pPr>
    </w:p>
    <w:p w:rsidR="00B51277" w:rsidRDefault="00B51277">
      <w:pPr>
        <w:pStyle w:val="ConsPlusNonformat"/>
        <w:jc w:val="both"/>
      </w:pPr>
      <w:r>
        <w:t>(Должность)         (Подпись)  (Ф.И.О.)</w:t>
      </w:r>
    </w:p>
    <w:p w:rsidR="00B51277" w:rsidRDefault="00B51277">
      <w:pPr>
        <w:pStyle w:val="ConsPlusNonformat"/>
        <w:jc w:val="both"/>
      </w:pPr>
      <w:r>
        <w:t>(печать)</w:t>
      </w:r>
    </w:p>
    <w:p w:rsidR="00B51277" w:rsidRDefault="00B51277">
      <w:pPr>
        <w:pStyle w:val="ConsPlusNonformat"/>
        <w:jc w:val="both"/>
      </w:pPr>
    </w:p>
    <w:p w:rsidR="00B51277" w:rsidRDefault="00B51277">
      <w:pPr>
        <w:pStyle w:val="ConsPlusNonformat"/>
        <w:jc w:val="both"/>
      </w:pPr>
      <w:bookmarkStart w:id="3" w:name="P273"/>
      <w:bookmarkEnd w:id="3"/>
      <w:r>
        <w:t xml:space="preserve">                     ПЕРЕЧЕНЬ ПОКАЗАТЕЛЕЙ И КРИТЕРИЕВ</w:t>
      </w:r>
    </w:p>
    <w:p w:rsidR="00B51277" w:rsidRDefault="00B51277">
      <w:pPr>
        <w:pStyle w:val="ConsPlusNonformat"/>
        <w:jc w:val="both"/>
      </w:pPr>
      <w:r>
        <w:t xml:space="preserve">      оценки благоустроенности населенного пункта ________, участника</w:t>
      </w:r>
    </w:p>
    <w:p w:rsidR="00B51277" w:rsidRDefault="00B51277">
      <w:pPr>
        <w:pStyle w:val="ConsPlusNonformat"/>
        <w:jc w:val="both"/>
      </w:pPr>
      <w:r>
        <w:t xml:space="preserve">   областного конкурса на звание "Самый благоустроенный населенный пункт</w:t>
      </w:r>
    </w:p>
    <w:p w:rsidR="00B51277" w:rsidRDefault="00B51277">
      <w:pPr>
        <w:pStyle w:val="ConsPlusNonformat"/>
        <w:jc w:val="both"/>
      </w:pPr>
      <w:r>
        <w:t xml:space="preserve">     Белгородской области" за 20__ год по населенным пунктам _________</w:t>
      </w:r>
    </w:p>
    <w:p w:rsidR="00B51277" w:rsidRDefault="00B51277">
      <w:pPr>
        <w:pStyle w:val="ConsPlusNonformat"/>
        <w:jc w:val="both"/>
      </w:pPr>
      <w:r>
        <w:t xml:space="preserve">                                 категории</w:t>
      </w:r>
    </w:p>
    <w:p w:rsidR="00B51277" w:rsidRDefault="00B51277">
      <w:pPr>
        <w:pStyle w:val="ConsPlusNonformat"/>
        <w:jc w:val="both"/>
      </w:pPr>
    </w:p>
    <w:p w:rsidR="00B51277" w:rsidRDefault="00B51277">
      <w:pPr>
        <w:pStyle w:val="ConsPlusNonformat"/>
        <w:jc w:val="both"/>
      </w:pPr>
      <w:r>
        <w:t>Дата образования населенного пункта              год</w:t>
      </w:r>
    </w:p>
    <w:p w:rsidR="00B51277" w:rsidRDefault="00B51277">
      <w:pPr>
        <w:pStyle w:val="ConsPlusNonformat"/>
        <w:jc w:val="both"/>
      </w:pPr>
      <w:r>
        <w:t>Площадь населенного пункта                    тыс. кв. м</w:t>
      </w:r>
    </w:p>
    <w:p w:rsidR="00B51277" w:rsidRDefault="00B51277">
      <w:pPr>
        <w:pStyle w:val="ConsPlusNonformat"/>
        <w:jc w:val="both"/>
      </w:pPr>
      <w:r>
        <w:t>Площадь застройки населенного пункта          тыс. кв. м</w:t>
      </w:r>
    </w:p>
    <w:p w:rsidR="00B51277" w:rsidRDefault="00B51277">
      <w:pPr>
        <w:pStyle w:val="ConsPlusNonformat"/>
        <w:jc w:val="both"/>
      </w:pPr>
      <w:r>
        <w:t>Численность населения                         тыс. чел.</w:t>
      </w:r>
    </w:p>
    <w:p w:rsidR="00B51277" w:rsidRDefault="00B51277">
      <w:pPr>
        <w:pStyle w:val="ConsPlusNonformat"/>
        <w:jc w:val="both"/>
      </w:pPr>
      <w:r>
        <w:t>Общая протяженность сетей в населенном пункте на 01.01.20__</w:t>
      </w:r>
    </w:p>
    <w:p w:rsidR="00B51277" w:rsidRDefault="00B51277">
      <w:pPr>
        <w:pStyle w:val="ConsPlusNonformat"/>
        <w:jc w:val="both"/>
      </w:pPr>
      <w:r>
        <w:t>тепловых, всего                                   км</w:t>
      </w:r>
    </w:p>
    <w:p w:rsidR="00B51277" w:rsidRDefault="00B51277">
      <w:pPr>
        <w:pStyle w:val="ConsPlusNonformat"/>
        <w:jc w:val="both"/>
      </w:pPr>
      <w:r>
        <w:t>в том числе муниципальных органов                 км</w:t>
      </w:r>
    </w:p>
    <w:p w:rsidR="00B51277" w:rsidRDefault="00B51277">
      <w:pPr>
        <w:pStyle w:val="ConsPlusNonformat"/>
        <w:jc w:val="both"/>
      </w:pPr>
      <w:r>
        <w:t>водопроводных, всего                              км</w:t>
      </w:r>
    </w:p>
    <w:p w:rsidR="00B51277" w:rsidRDefault="00B51277">
      <w:pPr>
        <w:pStyle w:val="ConsPlusNonformat"/>
        <w:jc w:val="both"/>
      </w:pPr>
      <w:r>
        <w:t>в том числе муниципальных органов                 км</w:t>
      </w:r>
    </w:p>
    <w:p w:rsidR="00B51277" w:rsidRDefault="00B51277">
      <w:pPr>
        <w:pStyle w:val="ConsPlusNonformat"/>
        <w:jc w:val="both"/>
      </w:pPr>
      <w:r>
        <w:t>канализационных, всего                            км</w:t>
      </w:r>
    </w:p>
    <w:p w:rsidR="00B51277" w:rsidRDefault="00B51277">
      <w:pPr>
        <w:pStyle w:val="ConsPlusNonformat"/>
        <w:jc w:val="both"/>
      </w:pPr>
      <w:r>
        <w:t>в том числе муниципальных органов                 км</w:t>
      </w:r>
    </w:p>
    <w:p w:rsidR="00B51277" w:rsidRDefault="00B51277">
      <w:pPr>
        <w:pStyle w:val="ConsPlusNonformat"/>
        <w:jc w:val="both"/>
      </w:pPr>
      <w:r>
        <w:t>общее количество котельных в населенном пункте</w:t>
      </w:r>
    </w:p>
    <w:p w:rsidR="00B51277" w:rsidRDefault="00B51277">
      <w:pPr>
        <w:pStyle w:val="ConsPlusNonformat"/>
        <w:jc w:val="both"/>
      </w:pPr>
      <w:r>
        <w:t>всего                                             ед.</w:t>
      </w:r>
    </w:p>
    <w:p w:rsidR="00B51277" w:rsidRDefault="00B51277">
      <w:pPr>
        <w:pStyle w:val="ConsPlusNonformat"/>
        <w:jc w:val="both"/>
      </w:pPr>
      <w:r>
        <w:t>в том числе муниципальных органов                 ед.</w:t>
      </w:r>
    </w:p>
    <w:p w:rsidR="00B51277" w:rsidRDefault="00B5127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39"/>
        <w:gridCol w:w="1587"/>
        <w:gridCol w:w="1361"/>
        <w:gridCol w:w="1417"/>
      </w:tblGrid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center"/>
            </w:pPr>
            <w:r>
              <w:t>Показатели благоустроенности поселения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  <w:r>
              <w:t>Сведения за отчетный год</w:t>
            </w: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r>
              <w:t>5</w:t>
            </w:r>
          </w:p>
        </w:tc>
      </w:tr>
      <w:tr w:rsidR="00B51277">
        <w:tc>
          <w:tcPr>
            <w:tcW w:w="567" w:type="dxa"/>
            <w:vMerge w:val="restart"/>
          </w:tcPr>
          <w:p w:rsidR="00B51277" w:rsidRDefault="00B5127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Утверждение (переутверждение):</w:t>
            </w:r>
          </w:p>
          <w:p w:rsidR="00B51277" w:rsidRDefault="00B51277">
            <w:pPr>
              <w:pStyle w:val="ConsPlusNormal"/>
            </w:pPr>
            <w:r>
              <w:t>- генерального плана городского поселения (городского округа), сельского поселения;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комплексных программ развития коммунальной инфраструктуры городского поселения (городского округа), сельского поселения;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Merge/>
          </w:tcPr>
          <w:p w:rsidR="00B51277" w:rsidRDefault="00B51277"/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генеральной схемы санитарной очистки территории городского поселения (городского округа);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Merge/>
          </w:tcPr>
          <w:p w:rsidR="00B51277" w:rsidRDefault="00B51277"/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  <w:vAlign w:val="center"/>
          </w:tcPr>
          <w:p w:rsidR="00B51277" w:rsidRDefault="00B51277">
            <w:pPr>
              <w:pStyle w:val="ConsPlusNormal"/>
            </w:pPr>
            <w:r>
              <w:t>- схемы теплоснабжения;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Merge/>
          </w:tcPr>
          <w:p w:rsidR="00B51277" w:rsidRDefault="00B51277"/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  <w:vAlign w:val="center"/>
          </w:tcPr>
          <w:p w:rsidR="00B51277" w:rsidRDefault="00B51277">
            <w:pPr>
              <w:pStyle w:val="ConsPlusNormal"/>
            </w:pPr>
            <w:r>
              <w:t>- схемы водоснабжения и водоотведения;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Merge/>
          </w:tcPr>
          <w:p w:rsidR="00B51277" w:rsidRDefault="00B51277"/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комплексного плана благоустройства населенного пункта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Merge/>
          </w:tcPr>
          <w:p w:rsidR="00B51277" w:rsidRDefault="00B51277"/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Соотношение средств, выделенных из местного бюджета на развитие жилищно-коммунального хозяйства и улучшение благоустроенности городского поселения (городского округа), сельского поселения в отчетном году, к утвержденному бюджету городского поселения (городского округа), сельского поселения на отчетный год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Объем вложенных средств частных инвесторов на развитие жилищно-коммунального хозяйства и улучшение благоустроенности городского поселения (городского округа), сельского поселения в отчетном году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руб. на одного жителя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Стоимость содержания жилого помещения и коммунальных услуг в расчете на один квадратный метр общей площади жилья в месяц в городском поселении (городском округе), сельском поселении в сравнении с установленным региональным стандартом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рублей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Общая сумма инвестиций за счет всех источников финансирования, направленная в отчетном году в городском поселении (городском округе), сельском поселении в жилищное строительство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рублей на одного жителя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Общая площадь жилых помещений, введенная в отчетном году в городском поселении (городском округе), сельском поселении за счет всех источников финансирования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квадратные метры на одного жителя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Объем средств за счет всех источников финансирования, выделенный в отчетном году в городском поселении (городском округе), сельском поселении на капитальный ремонт жилищного фонда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рублей на одного жителя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 xml:space="preserve">Удельный вес капитально отремонтированного и реконструированного жилищного фонда в отчетном году в городском поселении от </w:t>
            </w:r>
            <w:r>
              <w:lastRenderedPageBreak/>
              <w:t>общей площади многоквартирного жилищного фонда, требующего ремонта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lastRenderedPageBreak/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Уровень незавершенного жилищного строительства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Уровень ввода жилья от запланированного за отчетный период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  <w:vMerge w:val="restart"/>
          </w:tcPr>
          <w:p w:rsidR="00B51277" w:rsidRDefault="00B51277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39" w:type="dxa"/>
            <w:vAlign w:val="center"/>
          </w:tcPr>
          <w:p w:rsidR="00B51277" w:rsidRDefault="00B51277">
            <w:pPr>
              <w:pStyle w:val="ConsPlusNormal"/>
            </w:pPr>
            <w:r>
              <w:t>Потери в отчетном году в городском поселении (городском округе), сельском поселении в:</w:t>
            </w:r>
          </w:p>
          <w:p w:rsidR="00B51277" w:rsidRDefault="00B51277">
            <w:pPr>
              <w:pStyle w:val="ConsPlusNormal"/>
            </w:pPr>
            <w:r>
              <w:t>- тепловых сетях;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водопроводных сетях;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Merge/>
          </w:tcPr>
          <w:p w:rsidR="00B51277" w:rsidRDefault="00B51277"/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электрических сетях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Merge/>
          </w:tcPr>
          <w:p w:rsidR="00B51277" w:rsidRDefault="00B51277"/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Доля полностью автоматизированных коммунальных котельных от общего количества коммунальных котельных в городском поселении (городском округе), сельском поселении на 01.01.20__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Экономический эффект, полученный от реализации муниципальной программы энергоресурсосбережения в жилищно-коммунальном хозяйстве в отчетном году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рублей на одного жителя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  <w:vMerge w:val="restart"/>
          </w:tcPr>
          <w:p w:rsidR="00B51277" w:rsidRDefault="00B51277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39" w:type="dxa"/>
            <w:vAlign w:val="center"/>
          </w:tcPr>
          <w:p w:rsidR="00B51277" w:rsidRDefault="00B51277">
            <w:pPr>
              <w:pStyle w:val="ConsPlusNormal"/>
            </w:pPr>
            <w:r>
              <w:t>Экономия электроэнергии:</w:t>
            </w:r>
          </w:p>
          <w:p w:rsidR="00B51277" w:rsidRDefault="00B51277">
            <w:pPr>
              <w:pStyle w:val="ConsPlusNormal"/>
            </w:pPr>
            <w:r>
              <w:t>- доля мест общего пользования в многоквартирных жилых домах, полностью переведенных на экономное электроснабжение, от общего количества многоквартирных жилых домов в городском поселении (городском округе), сельском поселении по состоянию на 01.01.20__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доля общественных зданий, полностью переведенных на экономное электроснабжение, от общего количества общественных зданий в городском поселении (городском округе), сельском поселении по состоянию на 01.01.20__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Доля протяженности улично-дорожной сети с покрытием усовершенствованного типа в общей протяженности улично-дорожной сети в городском поселении (городском округе), сельском</w:t>
            </w:r>
          </w:p>
          <w:p w:rsidR="00B51277" w:rsidRDefault="00B51277">
            <w:pPr>
              <w:pStyle w:val="ConsPlusNormal"/>
            </w:pPr>
            <w:r>
              <w:t>поселении по состоянию на 01.01.20__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  <w:vMerge w:val="restart"/>
          </w:tcPr>
          <w:p w:rsidR="00B51277" w:rsidRDefault="00B51277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39" w:type="dxa"/>
            <w:vAlign w:val="bottom"/>
          </w:tcPr>
          <w:p w:rsidR="00B51277" w:rsidRDefault="00B51277">
            <w:pPr>
              <w:pStyle w:val="ConsPlusNormal"/>
            </w:pPr>
            <w:r>
              <w:t xml:space="preserve">Доля улично-дорожной сети с твердым покрытием в городском поселении </w:t>
            </w:r>
            <w:r>
              <w:lastRenderedPageBreak/>
              <w:t>(городском округе), сельском поселении, в отношении которых произведен в отчетном году за счет всех источников финансирования:</w:t>
            </w:r>
          </w:p>
          <w:p w:rsidR="00B51277" w:rsidRDefault="00B51277">
            <w:pPr>
              <w:pStyle w:val="ConsPlusNormal"/>
            </w:pPr>
            <w:r>
              <w:t>- капитальный ремонт;</w:t>
            </w:r>
          </w:p>
        </w:tc>
        <w:tc>
          <w:tcPr>
            <w:tcW w:w="1587" w:type="dxa"/>
            <w:vAlign w:val="bottom"/>
          </w:tcPr>
          <w:p w:rsidR="00B51277" w:rsidRDefault="00B51277">
            <w:pPr>
              <w:pStyle w:val="ConsPlusNormal"/>
              <w:jc w:val="center"/>
            </w:pPr>
            <w:r>
              <w:lastRenderedPageBreak/>
              <w:t>процент</w:t>
            </w:r>
          </w:p>
        </w:tc>
        <w:tc>
          <w:tcPr>
            <w:tcW w:w="1361" w:type="dxa"/>
            <w:vMerge w:val="restart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текущий ремонт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Merge/>
          </w:tcPr>
          <w:p w:rsidR="00B51277" w:rsidRDefault="00B51277"/>
        </w:tc>
        <w:tc>
          <w:tcPr>
            <w:tcW w:w="1417" w:type="dxa"/>
            <w:vMerge/>
          </w:tcPr>
          <w:p w:rsidR="00B51277" w:rsidRDefault="00B51277"/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Наличие утвержденной муниципальной программы переселения граждан из аварийного жилищного фонда в городском поселении (городском округе), сельском поселении в отчетном периоде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Фактическое выделение средств за счет всех источников финансирования на ликвидацию аварийного жилищного фонда в отчетном году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руб. на 1 жителя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Фактическое финансирование расходов за отчетный период из всех источников финансирования на проведение капитального ремонта многоквартирных домов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руб. на 1 жителя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Наличие аварийного жилищного фонда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кв. м на 1 жителя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Обеспеченность населения жилой площадью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кв. м на 1 жителя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Стоимость предоставления жилищно-коммунальных услуг в расчете на 1 кв. м общей площади в поселении в сравнении с установленным региональным стандартом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руб./руб.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Уровень платежей граждан за предоставленные жилищно-коммунальные услуги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Экологическое состояние поселения в отчетном году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7" w:history="1">
              <w:r>
                <w:rPr>
                  <w:color w:val="0000FF"/>
                </w:rPr>
                <w:t>&lt;*****&gt;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Количество обоснованных жалоб на качество питьевой воды и организацию водоснабжения в сравнении с предыдущим годом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&lt;**&gt;/</w:t>
              </w:r>
            </w:hyperlink>
            <w:hyperlink w:anchor="P1247" w:history="1">
              <w:r>
                <w:rPr>
                  <w:color w:val="0000FF"/>
                </w:rPr>
                <w:t>&lt;*****&gt;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Количество обоснованных жалоб на благоустройство территории населенного пункта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Удельный вес нормативно очищенных сточных вод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lastRenderedPageBreak/>
              <w:t>28.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Санитарно-эпидемиологическое состояние поселения в отчетном году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&lt;*****&gt;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Обеспеченность населения зелеными насаждениями за отчетный период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кв. м на 1 жителя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Участие населенного пункта в областном проекте "Зеленая столица"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Оценка соответствия состояния в отчетном году общественного транспорта техническим требованиям и обеспечению безопасности дорожного движения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9" w:history="1">
              <w:r>
                <w:rPr>
                  <w:color w:val="0000FF"/>
                </w:rPr>
                <w:t>&lt;******&gt;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Оценка соответствия состояния в отчетном году улично-дорожной сети и сооружений на ней (мостов, путепроводов, тоннелей, железнодорожных переездов) требованиям безопасности дорожного движения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&lt;******&gt;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Обеспеченность улично-дорожной сети покрытием, усовершенствованной дождевой канализацией в отчетном году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Уровень обустройства улично-дорожной сети населенного пункта наружным освещением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52" w:history="1">
              <w:r>
                <w:rPr>
                  <w:color w:val="0000FF"/>
                </w:rPr>
                <w:t>&lt;*********&gt;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Состояние работы по размещению и содержанию рекламы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Обеспеченность общественными туалетами от нормативной потребности в отчетном году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  <w:vMerge w:val="restart"/>
          </w:tcPr>
          <w:p w:rsidR="00B51277" w:rsidRDefault="00B51277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Оценка благоустройства и содержания кладбищ в отчетном году:</w:t>
            </w:r>
          </w:p>
          <w:p w:rsidR="00B51277" w:rsidRDefault="00B51277">
            <w:pPr>
              <w:pStyle w:val="ConsPlusNormal"/>
            </w:pPr>
            <w:r>
              <w:t>- наличие ограждения, контейнеров для мусора;</w:t>
            </w:r>
          </w:p>
        </w:tc>
        <w:tc>
          <w:tcPr>
            <w:tcW w:w="1587" w:type="dxa"/>
            <w:vMerge w:val="restart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361" w:type="dxa"/>
            <w:vMerge w:val="restart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обустроенного подъезда и автостоянки;</w:t>
            </w:r>
          </w:p>
        </w:tc>
        <w:tc>
          <w:tcPr>
            <w:tcW w:w="1587" w:type="dxa"/>
            <w:vMerge/>
          </w:tcPr>
          <w:p w:rsidR="00B51277" w:rsidRDefault="00B51277"/>
        </w:tc>
        <w:tc>
          <w:tcPr>
            <w:tcW w:w="1361" w:type="dxa"/>
            <w:vMerge/>
          </w:tcPr>
          <w:p w:rsidR="00B51277" w:rsidRDefault="00B51277"/>
        </w:tc>
        <w:tc>
          <w:tcPr>
            <w:tcW w:w="1417" w:type="dxa"/>
            <w:vMerge/>
          </w:tcPr>
          <w:p w:rsidR="00B51277" w:rsidRDefault="00B51277"/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зеленых насаждений по периметру кладбища</w:t>
            </w:r>
          </w:p>
        </w:tc>
        <w:tc>
          <w:tcPr>
            <w:tcW w:w="1587" w:type="dxa"/>
            <w:vMerge/>
          </w:tcPr>
          <w:p w:rsidR="00B51277" w:rsidRDefault="00B51277"/>
        </w:tc>
        <w:tc>
          <w:tcPr>
            <w:tcW w:w="1361" w:type="dxa"/>
            <w:vMerge/>
          </w:tcPr>
          <w:p w:rsidR="00B51277" w:rsidRDefault="00B51277"/>
        </w:tc>
        <w:tc>
          <w:tcPr>
            <w:tcW w:w="1417" w:type="dxa"/>
            <w:vMerge/>
          </w:tcPr>
          <w:p w:rsidR="00B51277" w:rsidRDefault="00B51277"/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Процент захоронения твердых бытовых отходов в отчетном году на полигонах от нормы образования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Состояние работы по охране труда в отчетном году на муниципальных предприятиях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 xml:space="preserve">Количество несчастных случаев на </w:t>
            </w:r>
            <w:r>
              <w:lastRenderedPageBreak/>
              <w:t>предприятиях жилищно-коммунального хозяйства со смертельным исходом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lastRenderedPageBreak/>
              <w:t>единиц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  <w:vMerge w:val="restart"/>
          </w:tcPr>
          <w:p w:rsidR="00B51277" w:rsidRDefault="00B51277">
            <w:pPr>
              <w:pStyle w:val="ConsPlusNormal"/>
              <w:jc w:val="center"/>
            </w:pPr>
            <w:r>
              <w:lastRenderedPageBreak/>
              <w:t>41.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Уровень благоустройства многоквартирных жилых домов, оборудованных: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водопроводом;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канализацией;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центральным отоплением;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горячим водоснабжением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Доля зданий в отчетном периоде с неудовлетворительным состоянием фасадов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  <w:vMerge w:val="restart"/>
          </w:tcPr>
          <w:p w:rsidR="00B51277" w:rsidRDefault="00B51277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Количество общественных зданий, оборудованных действующими приборами учета: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холодной воды;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-</w:t>
            </w: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горячей воды;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-</w:t>
            </w: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тепла;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-</w:t>
            </w: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газа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-</w:t>
            </w:r>
          </w:p>
        </w:tc>
      </w:tr>
      <w:tr w:rsidR="00B51277">
        <w:tc>
          <w:tcPr>
            <w:tcW w:w="567" w:type="dxa"/>
            <w:vMerge w:val="restart"/>
          </w:tcPr>
          <w:p w:rsidR="00B51277" w:rsidRDefault="00B51277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Количество многоквартирных домов, оборудованных действующими приборами учета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холодной воды;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горячей воды;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-</w:t>
            </w: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тепла;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газа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Количество жилых домов (индивидуально определенных зданий), оборудованных действующими приборами учета: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  <w:vMerge w:val="restart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холодной воды;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горячей воды;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тепла;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газа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Доля бюджетных учреждений,</w:t>
            </w:r>
          </w:p>
          <w:p w:rsidR="00B51277" w:rsidRDefault="00B51277">
            <w:pPr>
              <w:pStyle w:val="ConsPlusNormal"/>
            </w:pPr>
            <w:r>
              <w:t xml:space="preserve">прошедших энергетическое </w:t>
            </w:r>
            <w:r>
              <w:lastRenderedPageBreak/>
              <w:t>обследование и получивших</w:t>
            </w:r>
          </w:p>
          <w:p w:rsidR="00B51277" w:rsidRDefault="00B51277">
            <w:pPr>
              <w:pStyle w:val="ConsPlusNormal"/>
            </w:pPr>
            <w:r>
              <w:t>энергетический паспорт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lastRenderedPageBreak/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  <w:vMerge w:val="restart"/>
          </w:tcPr>
          <w:p w:rsidR="00B51277" w:rsidRDefault="00B51277">
            <w:pPr>
              <w:pStyle w:val="ConsPlusNormal"/>
              <w:jc w:val="center"/>
            </w:pPr>
            <w:r>
              <w:lastRenderedPageBreak/>
              <w:t>47.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Проведение технической инвентаризации объектов жилищно-коммунального хозяйства за отчетный период: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жилищного фонда;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котельных;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центральных тепловых пунктов;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трансформаторных подстанций;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очистных сооружений водопровода;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очистных сооружений канализации;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водопроводных насосных станций;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канализационных насосных станций;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тепловых сетей;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водопроводных сетей;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канализационных сетей;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  <w:vMerge/>
          </w:tcPr>
          <w:p w:rsidR="00B51277" w:rsidRDefault="00B51277"/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электрических сетей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Отношение дебиторской задолженности предприятий объектов жилищно-коммунального хозяйства за оказанные услуги к утвержденному местному бюджету в отчетном году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Отношение кредиторской задолженности предприятий объектов жилищно-коммунального хозяйства за оказанные услуги к утвержденному местному бюджету в отчетном году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Собираемость платежей населения за оплату жилья и коммунальных услуг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Открытие персонифицированных социальных счетов населения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Совершенствование архитектурного облика, архитектурно-композиционная завершенность, художественная выразительность застройки населенного пункта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 xml:space="preserve">Доля обустроенных детских игровых площадок в общей потребности </w:t>
            </w:r>
            <w:r>
              <w:lastRenderedPageBreak/>
              <w:t>придомовых территорий многоквартирных домов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lastRenderedPageBreak/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lastRenderedPageBreak/>
              <w:t>54.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Доля обустроенных спортивных площадок в общей потребности придомовых территорий многоквартирных домов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4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Доля обустроенных площадок для выгула животных в общей потребности придомовых территорий многоквартирных домов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Доля обустроенных стоянок автомобильного транспорта в общей потребности придомовых территорий многоквартирных домов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Площадь строительства и реконструкции зеленых насаждений в отчетном году в пределах городской черты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кв. м на</w:t>
            </w:r>
          </w:p>
          <w:p w:rsidR="00B51277" w:rsidRDefault="00B51277">
            <w:pPr>
              <w:pStyle w:val="ConsPlusNormal"/>
              <w:jc w:val="center"/>
            </w:pPr>
            <w:r>
              <w:t>1000 жителей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Количество предприятий жилищно-коммунального хозяйства, присоединенных к отраслевым тарифным соглашениям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Степень выполнения основных тарифных соглашений к коллективным договорам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Уровень охвата предприятий жилищно-коммунального хозяйства коллективными договорами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Наличие задолженности по зарплате на предприятиях жилищно-коммунального хозяйства</w:t>
            </w:r>
          </w:p>
        </w:tc>
        <w:tc>
          <w:tcPr>
            <w:tcW w:w="158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  <w:vAlign w:val="center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&lt;**&gt;</w:t>
            </w:r>
          </w:p>
        </w:tc>
      </w:tr>
    </w:tbl>
    <w:p w:rsidR="00B51277" w:rsidRDefault="00B51277">
      <w:pPr>
        <w:pStyle w:val="ConsPlusNormal"/>
      </w:pPr>
    </w:p>
    <w:p w:rsidR="00B51277" w:rsidRDefault="00B51277">
      <w:pPr>
        <w:pStyle w:val="ConsPlusNonformat"/>
        <w:jc w:val="both"/>
      </w:pPr>
      <w:r>
        <w:t xml:space="preserve">    (орган муниципального образования)</w:t>
      </w:r>
    </w:p>
    <w:p w:rsidR="00B51277" w:rsidRDefault="00B51277">
      <w:pPr>
        <w:pStyle w:val="ConsPlusNonformat"/>
        <w:jc w:val="both"/>
      </w:pPr>
    </w:p>
    <w:p w:rsidR="00B51277" w:rsidRDefault="00B51277">
      <w:pPr>
        <w:pStyle w:val="ConsPlusNonformat"/>
        <w:jc w:val="both"/>
      </w:pPr>
      <w:r>
        <w:t xml:space="preserve">    (Должность)        (Подпись)        (Ф.И.О.)</w:t>
      </w:r>
    </w:p>
    <w:p w:rsidR="00B51277" w:rsidRDefault="00B51277">
      <w:pPr>
        <w:pStyle w:val="ConsPlusNormal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jc w:val="right"/>
        <w:outlineLvl w:val="1"/>
      </w:pPr>
      <w:r>
        <w:t>Приложение N 2</w:t>
      </w:r>
    </w:p>
    <w:p w:rsidR="00B51277" w:rsidRDefault="00B51277">
      <w:pPr>
        <w:pStyle w:val="ConsPlusNormal"/>
        <w:jc w:val="right"/>
      </w:pPr>
      <w:r>
        <w:t>к порядку и условиям проведения</w:t>
      </w:r>
    </w:p>
    <w:p w:rsidR="00B51277" w:rsidRDefault="00B51277">
      <w:pPr>
        <w:pStyle w:val="ConsPlusNormal"/>
        <w:jc w:val="right"/>
      </w:pPr>
      <w:r>
        <w:t>ежегодного областного конкурса</w:t>
      </w:r>
    </w:p>
    <w:p w:rsidR="00B51277" w:rsidRDefault="00B51277">
      <w:pPr>
        <w:pStyle w:val="ConsPlusNormal"/>
        <w:jc w:val="right"/>
      </w:pPr>
      <w:r>
        <w:t>на звание "Самый благоустроенный</w:t>
      </w:r>
    </w:p>
    <w:p w:rsidR="00B51277" w:rsidRDefault="00B51277">
      <w:pPr>
        <w:pStyle w:val="ConsPlusNormal"/>
        <w:jc w:val="right"/>
      </w:pPr>
      <w:r>
        <w:t>населенный пункт Белгородской</w:t>
      </w:r>
    </w:p>
    <w:p w:rsidR="00B51277" w:rsidRDefault="00B51277">
      <w:pPr>
        <w:pStyle w:val="ConsPlusNormal"/>
        <w:jc w:val="right"/>
      </w:pPr>
      <w:r>
        <w:t>области", "Лучшая центральная</w:t>
      </w:r>
    </w:p>
    <w:p w:rsidR="00B51277" w:rsidRDefault="00B51277">
      <w:pPr>
        <w:pStyle w:val="ConsPlusNormal"/>
        <w:jc w:val="right"/>
      </w:pPr>
      <w:r>
        <w:t>площадь", "Лучший микрорайон</w:t>
      </w:r>
    </w:p>
    <w:p w:rsidR="00B51277" w:rsidRDefault="00B51277">
      <w:pPr>
        <w:pStyle w:val="ConsPlusNormal"/>
        <w:jc w:val="right"/>
      </w:pPr>
      <w:r>
        <w:t>(квартал)", "Лучшая улица",</w:t>
      </w:r>
    </w:p>
    <w:p w:rsidR="00B51277" w:rsidRDefault="00B51277">
      <w:pPr>
        <w:pStyle w:val="ConsPlusNormal"/>
        <w:jc w:val="right"/>
      </w:pPr>
      <w:r>
        <w:t>"Лучший многоквартирный дом",</w:t>
      </w:r>
    </w:p>
    <w:p w:rsidR="00B51277" w:rsidRDefault="00B51277">
      <w:pPr>
        <w:pStyle w:val="ConsPlusNormal"/>
        <w:jc w:val="right"/>
      </w:pPr>
      <w:r>
        <w:t>"Лучший дом в частном секторе",</w:t>
      </w:r>
    </w:p>
    <w:p w:rsidR="00B51277" w:rsidRDefault="00B51277">
      <w:pPr>
        <w:pStyle w:val="ConsPlusNormal"/>
        <w:jc w:val="right"/>
      </w:pPr>
      <w:r>
        <w:lastRenderedPageBreak/>
        <w:t>"Лучшая благоустроенная территория</w:t>
      </w:r>
    </w:p>
    <w:p w:rsidR="00B51277" w:rsidRDefault="00B51277">
      <w:pPr>
        <w:pStyle w:val="ConsPlusNormal"/>
        <w:jc w:val="right"/>
      </w:pPr>
      <w:r>
        <w:t>с малыми архитектурными формами</w:t>
      </w:r>
    </w:p>
    <w:p w:rsidR="00B51277" w:rsidRDefault="00B51277">
      <w:pPr>
        <w:pStyle w:val="ConsPlusNormal"/>
        <w:jc w:val="right"/>
      </w:pPr>
      <w:r>
        <w:t>и ландшафтным обустройством среди</w:t>
      </w:r>
    </w:p>
    <w:p w:rsidR="00B51277" w:rsidRDefault="00B51277">
      <w:pPr>
        <w:pStyle w:val="ConsPlusNormal"/>
        <w:jc w:val="right"/>
      </w:pPr>
      <w:r>
        <w:t>организаций, осуществляющих управление</w:t>
      </w:r>
    </w:p>
    <w:p w:rsidR="00B51277" w:rsidRDefault="00B51277">
      <w:pPr>
        <w:pStyle w:val="ConsPlusNormal"/>
        <w:jc w:val="right"/>
      </w:pPr>
      <w:r>
        <w:t>многоквартирными домами"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jc w:val="center"/>
      </w:pPr>
      <w:r>
        <w:t>ПЕРЕЧЕНЬ ПОКАЗАТЕЛЕЙ И КРИТЕРИЕВ</w:t>
      </w:r>
    </w:p>
    <w:p w:rsidR="00B51277" w:rsidRDefault="00B51277">
      <w:pPr>
        <w:pStyle w:val="ConsPlusNormal"/>
        <w:jc w:val="center"/>
      </w:pPr>
      <w:r>
        <w:t>оценки областного конкурса на звание</w:t>
      </w:r>
    </w:p>
    <w:p w:rsidR="00B51277" w:rsidRDefault="00B51277">
      <w:pPr>
        <w:pStyle w:val="ConsPlusNormal"/>
        <w:jc w:val="center"/>
      </w:pPr>
      <w:r>
        <w:t>"Лучшая центральная площадь"</w:t>
      </w:r>
    </w:p>
    <w:p w:rsidR="00B51277" w:rsidRDefault="00B51277">
      <w:pPr>
        <w:pStyle w:val="ConsPlusNormal"/>
        <w:jc w:val="center"/>
      </w:pPr>
    </w:p>
    <w:p w:rsidR="00B51277" w:rsidRDefault="00B51277">
      <w:pPr>
        <w:pStyle w:val="ConsPlusNormal"/>
        <w:jc w:val="center"/>
      </w:pPr>
      <w:r>
        <w:t xml:space="preserve">Исключен. - </w:t>
      </w:r>
      <w:hyperlink r:id="rId82" w:history="1">
        <w:r>
          <w:rPr>
            <w:color w:val="0000FF"/>
          </w:rPr>
          <w:t>Постановление</w:t>
        </w:r>
      </w:hyperlink>
      <w:r>
        <w:t xml:space="preserve"> Правительства</w:t>
      </w:r>
    </w:p>
    <w:p w:rsidR="00B51277" w:rsidRDefault="00B51277">
      <w:pPr>
        <w:pStyle w:val="ConsPlusNormal"/>
        <w:jc w:val="center"/>
      </w:pPr>
      <w:r>
        <w:t>Белгородской области от 06.02.2017 N 39-пп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jc w:val="right"/>
        <w:outlineLvl w:val="1"/>
      </w:pPr>
      <w:r>
        <w:t>Приложение N 3</w:t>
      </w:r>
    </w:p>
    <w:p w:rsidR="00B51277" w:rsidRDefault="00B51277">
      <w:pPr>
        <w:pStyle w:val="ConsPlusNormal"/>
        <w:jc w:val="right"/>
      </w:pPr>
      <w:r>
        <w:t>к порядку и условиям проведения</w:t>
      </w:r>
    </w:p>
    <w:p w:rsidR="00B51277" w:rsidRDefault="00B51277">
      <w:pPr>
        <w:pStyle w:val="ConsPlusNormal"/>
        <w:jc w:val="right"/>
      </w:pPr>
      <w:r>
        <w:t>ежегодного областного конкурса</w:t>
      </w:r>
    </w:p>
    <w:p w:rsidR="00B51277" w:rsidRDefault="00B51277">
      <w:pPr>
        <w:pStyle w:val="ConsPlusNormal"/>
        <w:jc w:val="right"/>
      </w:pPr>
      <w:r>
        <w:t>на звание "Самый благоустроенный</w:t>
      </w:r>
    </w:p>
    <w:p w:rsidR="00B51277" w:rsidRDefault="00B51277">
      <w:pPr>
        <w:pStyle w:val="ConsPlusNormal"/>
        <w:jc w:val="right"/>
      </w:pPr>
      <w:r>
        <w:t>населенный пункт Белгородской</w:t>
      </w:r>
    </w:p>
    <w:p w:rsidR="00B51277" w:rsidRDefault="00B51277">
      <w:pPr>
        <w:pStyle w:val="ConsPlusNormal"/>
        <w:jc w:val="right"/>
      </w:pPr>
      <w:r>
        <w:t>области", "Лучшая центральная</w:t>
      </w:r>
    </w:p>
    <w:p w:rsidR="00B51277" w:rsidRDefault="00B51277">
      <w:pPr>
        <w:pStyle w:val="ConsPlusNormal"/>
        <w:jc w:val="right"/>
      </w:pPr>
      <w:r>
        <w:t>площадь", "Лучший микрорайон</w:t>
      </w:r>
    </w:p>
    <w:p w:rsidR="00B51277" w:rsidRDefault="00B51277">
      <w:pPr>
        <w:pStyle w:val="ConsPlusNormal"/>
        <w:jc w:val="right"/>
      </w:pPr>
      <w:r>
        <w:t>(квартал)", "Лучшая улица",</w:t>
      </w:r>
    </w:p>
    <w:p w:rsidR="00B51277" w:rsidRDefault="00B51277">
      <w:pPr>
        <w:pStyle w:val="ConsPlusNormal"/>
        <w:jc w:val="right"/>
      </w:pPr>
      <w:r>
        <w:t>"Лучший многоквартирный дом",</w:t>
      </w:r>
    </w:p>
    <w:p w:rsidR="00B51277" w:rsidRDefault="00B51277">
      <w:pPr>
        <w:pStyle w:val="ConsPlusNormal"/>
        <w:jc w:val="right"/>
      </w:pPr>
      <w:r>
        <w:t>"Лучший дом в частном секторе",</w:t>
      </w:r>
    </w:p>
    <w:p w:rsidR="00B51277" w:rsidRDefault="00B51277">
      <w:pPr>
        <w:pStyle w:val="ConsPlusNormal"/>
        <w:jc w:val="right"/>
      </w:pPr>
      <w:r>
        <w:t>"Лучшая благоустроенная территория</w:t>
      </w:r>
    </w:p>
    <w:p w:rsidR="00B51277" w:rsidRDefault="00B51277">
      <w:pPr>
        <w:pStyle w:val="ConsPlusNormal"/>
        <w:jc w:val="right"/>
      </w:pPr>
      <w:r>
        <w:t>с малыми архитектурными формами</w:t>
      </w:r>
    </w:p>
    <w:p w:rsidR="00B51277" w:rsidRDefault="00B51277">
      <w:pPr>
        <w:pStyle w:val="ConsPlusNormal"/>
        <w:jc w:val="right"/>
      </w:pPr>
      <w:r>
        <w:t>и ландшафтным обустройством среди</w:t>
      </w:r>
    </w:p>
    <w:p w:rsidR="00B51277" w:rsidRDefault="00B51277">
      <w:pPr>
        <w:pStyle w:val="ConsPlusNormal"/>
        <w:jc w:val="right"/>
      </w:pPr>
      <w:r>
        <w:t>организаций, осуществляющих управление</w:t>
      </w:r>
    </w:p>
    <w:p w:rsidR="00B51277" w:rsidRDefault="00B51277">
      <w:pPr>
        <w:pStyle w:val="ConsPlusNormal"/>
        <w:jc w:val="right"/>
      </w:pPr>
      <w:r>
        <w:t>многоквартирными домами"</w:t>
      </w:r>
    </w:p>
    <w:p w:rsidR="00B51277" w:rsidRDefault="00B51277">
      <w:pPr>
        <w:pStyle w:val="ConsPlusNormal"/>
      </w:pPr>
    </w:p>
    <w:p w:rsidR="00B51277" w:rsidRDefault="00B51277">
      <w:pPr>
        <w:pStyle w:val="ConsPlusNormal"/>
        <w:jc w:val="center"/>
      </w:pPr>
      <w:r>
        <w:t>ПЕРЕЧЕНЬ ПОКАЗАТЕЛЕЙ И КРИТЕРИЕВ</w:t>
      </w:r>
    </w:p>
    <w:p w:rsidR="00B51277" w:rsidRDefault="00B51277">
      <w:pPr>
        <w:pStyle w:val="ConsPlusNormal"/>
        <w:jc w:val="center"/>
      </w:pPr>
      <w:r>
        <w:t>оценки областного конкурса на звание</w:t>
      </w:r>
    </w:p>
    <w:p w:rsidR="00B51277" w:rsidRDefault="00B51277">
      <w:pPr>
        <w:pStyle w:val="ConsPlusNormal"/>
        <w:jc w:val="center"/>
      </w:pPr>
      <w:r>
        <w:t>"Лучший микрорайон (квартал)"</w:t>
      </w:r>
    </w:p>
    <w:p w:rsidR="00B51277" w:rsidRDefault="00B51277">
      <w:pPr>
        <w:pStyle w:val="ConsPlusNormal"/>
      </w:pPr>
    </w:p>
    <w:p w:rsidR="00B51277" w:rsidRDefault="00B51277">
      <w:pPr>
        <w:pStyle w:val="ConsPlusNormal"/>
        <w:jc w:val="center"/>
      </w:pPr>
      <w:r>
        <w:t xml:space="preserve">Исключен. - </w:t>
      </w:r>
      <w:hyperlink r:id="rId83" w:history="1">
        <w:r>
          <w:rPr>
            <w:color w:val="0000FF"/>
          </w:rPr>
          <w:t>Постановление</w:t>
        </w:r>
      </w:hyperlink>
      <w:r>
        <w:t xml:space="preserve"> Правительства</w:t>
      </w:r>
    </w:p>
    <w:p w:rsidR="00B51277" w:rsidRDefault="00B51277">
      <w:pPr>
        <w:pStyle w:val="ConsPlusNormal"/>
        <w:jc w:val="center"/>
      </w:pPr>
      <w:r>
        <w:t>Белгородской области от 06.02.2017 N 39-пп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jc w:val="right"/>
        <w:outlineLvl w:val="1"/>
      </w:pPr>
      <w:r>
        <w:t xml:space="preserve">Приложение </w:t>
      </w:r>
      <w:hyperlink r:id="rId84" w:history="1">
        <w:r>
          <w:rPr>
            <w:color w:val="0000FF"/>
          </w:rPr>
          <w:t>N 2</w:t>
        </w:r>
      </w:hyperlink>
    </w:p>
    <w:p w:rsidR="00B51277" w:rsidRDefault="00B51277">
      <w:pPr>
        <w:pStyle w:val="ConsPlusNormal"/>
        <w:jc w:val="right"/>
      </w:pPr>
      <w:r>
        <w:t>к порядку проведения ежегодного областного</w:t>
      </w:r>
    </w:p>
    <w:p w:rsidR="00B51277" w:rsidRDefault="00B51277">
      <w:pPr>
        <w:pStyle w:val="ConsPlusNormal"/>
        <w:jc w:val="right"/>
      </w:pPr>
      <w:r>
        <w:t>конкурса на звание "Самый благоустроенный</w:t>
      </w:r>
    </w:p>
    <w:p w:rsidR="00B51277" w:rsidRDefault="00B51277">
      <w:pPr>
        <w:pStyle w:val="ConsPlusNormal"/>
        <w:jc w:val="right"/>
      </w:pPr>
      <w:r>
        <w:t>населенный пункт Белгородской области",</w:t>
      </w:r>
    </w:p>
    <w:p w:rsidR="00B51277" w:rsidRDefault="00B51277">
      <w:pPr>
        <w:pStyle w:val="ConsPlusNormal"/>
        <w:jc w:val="right"/>
      </w:pPr>
      <w:r>
        <w:t>"Лучшая улица", "Лучший дом в частном секторе"</w:t>
      </w:r>
    </w:p>
    <w:p w:rsidR="00B51277" w:rsidRDefault="00B5127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512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06.02.2012 </w:t>
            </w:r>
            <w:hyperlink r:id="rId85" w:history="1">
              <w:r>
                <w:rPr>
                  <w:color w:val="0000FF"/>
                </w:rPr>
                <w:t>N 47-пп</w:t>
              </w:r>
            </w:hyperlink>
            <w:r>
              <w:rPr>
                <w:color w:val="392C69"/>
              </w:rPr>
              <w:t xml:space="preserve">, от 22.12.2014 </w:t>
            </w:r>
            <w:hyperlink r:id="rId86" w:history="1">
              <w:r>
                <w:rPr>
                  <w:color w:val="0000FF"/>
                </w:rPr>
                <w:t>N 472-пп</w:t>
              </w:r>
            </w:hyperlink>
            <w:r>
              <w:rPr>
                <w:color w:val="392C69"/>
              </w:rPr>
              <w:t xml:space="preserve">, от 06.02.2017 </w:t>
            </w:r>
            <w:hyperlink r:id="rId87" w:history="1">
              <w:r>
                <w:rPr>
                  <w:color w:val="0000FF"/>
                </w:rPr>
                <w:t>N 39-пп</w:t>
              </w:r>
            </w:hyperlink>
            <w:r>
              <w:rPr>
                <w:color w:val="392C69"/>
              </w:rPr>
              <w:t>,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03.12.2018 </w:t>
            </w:r>
            <w:hyperlink r:id="rId88" w:history="1">
              <w:r>
                <w:rPr>
                  <w:color w:val="0000FF"/>
                </w:rPr>
                <w:t>N 445-пп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nformat"/>
        <w:jc w:val="both"/>
      </w:pPr>
      <w:r>
        <w:t>Утверждаю</w:t>
      </w:r>
    </w:p>
    <w:p w:rsidR="00B51277" w:rsidRDefault="00B51277">
      <w:pPr>
        <w:pStyle w:val="ConsPlusNonformat"/>
        <w:jc w:val="both"/>
      </w:pPr>
      <w:r>
        <w:t>_______________________</w:t>
      </w:r>
    </w:p>
    <w:p w:rsidR="00B51277" w:rsidRDefault="00B51277">
      <w:pPr>
        <w:pStyle w:val="ConsPlusNonformat"/>
        <w:jc w:val="both"/>
      </w:pPr>
      <w:r>
        <w:t>(орган муниципального образования)</w:t>
      </w:r>
    </w:p>
    <w:p w:rsidR="00B51277" w:rsidRDefault="00B51277">
      <w:pPr>
        <w:pStyle w:val="ConsPlusNonformat"/>
        <w:jc w:val="both"/>
      </w:pPr>
    </w:p>
    <w:p w:rsidR="00B51277" w:rsidRDefault="00B51277">
      <w:pPr>
        <w:pStyle w:val="ConsPlusNonformat"/>
        <w:jc w:val="both"/>
      </w:pPr>
      <w:r>
        <w:t>(Должность)                   (Подпись)      (Ф.И.О.)</w:t>
      </w:r>
    </w:p>
    <w:p w:rsidR="00B51277" w:rsidRDefault="00B51277">
      <w:pPr>
        <w:pStyle w:val="ConsPlusNonformat"/>
        <w:jc w:val="both"/>
      </w:pPr>
      <w:r>
        <w:t>(печать)</w:t>
      </w:r>
    </w:p>
    <w:p w:rsidR="00B51277" w:rsidRDefault="00B51277">
      <w:pPr>
        <w:pStyle w:val="ConsPlusNonformat"/>
        <w:jc w:val="both"/>
      </w:pPr>
    </w:p>
    <w:p w:rsidR="00B51277" w:rsidRDefault="00B51277">
      <w:pPr>
        <w:pStyle w:val="ConsPlusNonformat"/>
        <w:jc w:val="both"/>
      </w:pPr>
      <w:bookmarkStart w:id="4" w:name="P840"/>
      <w:bookmarkEnd w:id="4"/>
      <w:r>
        <w:t xml:space="preserve">                     ПЕРЕЧЕНЬ ПОКАЗАТЕЛЕЙ И КРИТЕРИЕВ</w:t>
      </w:r>
    </w:p>
    <w:p w:rsidR="00B51277" w:rsidRDefault="00B51277">
      <w:pPr>
        <w:pStyle w:val="ConsPlusNonformat"/>
        <w:jc w:val="both"/>
      </w:pPr>
      <w:r>
        <w:t xml:space="preserve">            оценки областного конкурса на звание "Лучшая улица"</w:t>
      </w:r>
    </w:p>
    <w:p w:rsidR="00B51277" w:rsidRDefault="00B51277">
      <w:pPr>
        <w:pStyle w:val="ConsPlusNonformat"/>
        <w:jc w:val="both"/>
      </w:pPr>
      <w:r>
        <w:t xml:space="preserve">      (в частном секторе) за 20__ год по населенным пунктам ________</w:t>
      </w:r>
    </w:p>
    <w:p w:rsidR="00B51277" w:rsidRDefault="00B51277">
      <w:pPr>
        <w:pStyle w:val="ConsPlusNonformat"/>
        <w:jc w:val="both"/>
      </w:pPr>
      <w:r>
        <w:t xml:space="preserve">                                 категории</w:t>
      </w:r>
    </w:p>
    <w:p w:rsidR="00B51277" w:rsidRDefault="00B51277">
      <w:pPr>
        <w:pStyle w:val="ConsPlusNonformat"/>
        <w:jc w:val="both"/>
      </w:pPr>
    </w:p>
    <w:p w:rsidR="00B51277" w:rsidRDefault="00B51277">
      <w:pPr>
        <w:pStyle w:val="ConsPlusNonformat"/>
        <w:jc w:val="both"/>
      </w:pPr>
      <w:r>
        <w:t>Дата образования населенного пункта               год</w:t>
      </w:r>
    </w:p>
    <w:p w:rsidR="00B51277" w:rsidRDefault="00B51277">
      <w:pPr>
        <w:pStyle w:val="ConsPlusNonformat"/>
        <w:jc w:val="both"/>
      </w:pPr>
      <w:r>
        <w:t>Площадь населенного пункта                    тыс. кв. м</w:t>
      </w:r>
    </w:p>
    <w:p w:rsidR="00B51277" w:rsidRDefault="00B51277">
      <w:pPr>
        <w:pStyle w:val="ConsPlusNonformat"/>
        <w:jc w:val="both"/>
      </w:pPr>
      <w:r>
        <w:t>Площадь застройки населенного пункта          тыс. кв. м</w:t>
      </w:r>
    </w:p>
    <w:p w:rsidR="00B51277" w:rsidRDefault="00B51277">
      <w:pPr>
        <w:pStyle w:val="ConsPlusNonformat"/>
        <w:jc w:val="both"/>
      </w:pPr>
      <w:r>
        <w:t>Численность населения                          тыс. чел.</w:t>
      </w:r>
    </w:p>
    <w:p w:rsidR="00B51277" w:rsidRDefault="00B51277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39"/>
        <w:gridCol w:w="1587"/>
        <w:gridCol w:w="1361"/>
        <w:gridCol w:w="1417"/>
      </w:tblGrid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r>
              <w:t>5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1.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Наличие паспорта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2.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Наличие уличного комитета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3.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Отсутствие задолженности по оплате коммунальных услуг не более чем за месяц без уважительных причин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4.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Содержание проезжей части улиц в технически исправном состоянии: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замощение улиц с усовершенствованным покрытием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удельный вес проезжей части улиц, не требующей капитального ремонта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обеспеченность улиц разметкой проезжей части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9" w:history="1">
              <w:r>
                <w:rPr>
                  <w:color w:val="0000FF"/>
                </w:rPr>
                <w:t>&lt;******&gt;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наличие тротуаров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процент от протяженности улицы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наличие замощенных съездов во дворы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процент от количества домов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5.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Парковка автотранспорта, соблюдение санитарных норм при размещении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процент от необходимого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9" w:history="1">
              <w:r>
                <w:rPr>
                  <w:color w:val="0000FF"/>
                </w:rPr>
                <w:t>&lt;******&gt;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6.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Состояние фасадов домов: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хорошее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удовлетворительное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более 50%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неудовлетворительное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до 50%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7.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Наличие и состояние номерных знаков домов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8.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Наличие и состояние водопереливных труб и кюветов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50" w:history="1">
              <w:r>
                <w:rPr>
                  <w:color w:val="0000FF"/>
                </w:rPr>
                <w:t>&lt;*******&gt;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имеется, работает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нет в наличии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9.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Наличие и состояние инженерных коммуникаций: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водоразборных колонок и шахтных колодцев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газопроводных сетей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опор электрических сетей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наличие работающих светильников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процент от необходимого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  <w:r>
              <w:t>10.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Обеспечение ночного уличного освещения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процент от необходимого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обеспечение уличного освещения энергоэффективными светильниками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процент от необходимого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  <w:r>
              <w:t>11.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Наличие площадок под контейнеры и контейнеров для сбора мусора и отходов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процент от необходимого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  <w:r>
              <w:t>12.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Заключение договоров на вывоз твердых бытовых отходов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процент от количества домов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  <w:r>
              <w:t>13.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Периодичность вывоза твердых бытовых отходов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процент от расчетной нормы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  <w:r>
              <w:t>14.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Обеспеченность детскими игровыми, спортивными и агитационными площадками и их состояние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  <w:r>
              <w:t>15.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Обеспеченность зелеными насаждениями: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7" w:history="1">
              <w:r>
                <w:rPr>
                  <w:color w:val="0000FF"/>
                </w:rPr>
                <w:t>&lt;*****&gt;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качественный и количественный состав деревьев (обрезка и побелка деревьев)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штук, описание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наличие и состояние газонов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кв. м, описание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- наличие цветников, кустарников и их состояние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кв. м, описание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  <w:r>
              <w:t>16.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Состояние заборов, палисадников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оценка, описание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  <w:r>
              <w:t>17.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Наличие и состояние почтовых ящиков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 и оценка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  <w:r>
              <w:t>18.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Активность жителей в благоустройстве, содержании домовой и придомовой территории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  <w:r>
              <w:t>19.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Работа с участковым уполномоченным полиции по привлечению к ответственности нарушителей правил санитарного состояния территории, парковки автотранспорта. Учет указанных категорий нарушителей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51" w:history="1">
              <w:r>
                <w:rPr>
                  <w:color w:val="0000FF"/>
                </w:rPr>
                <w:t>&lt;********&gt;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both"/>
            </w:pPr>
            <w:r>
              <w:t>20.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</w:pPr>
            <w:r>
              <w:t>Соблюдение санитарных правил устройства дворовых уборных и септиков, их санитарное состояние и обеспечение регулярного вывоза нечистот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</w:tbl>
    <w:p w:rsidR="00B51277" w:rsidRDefault="00B51277">
      <w:pPr>
        <w:pStyle w:val="ConsPlusNormal"/>
      </w:pPr>
    </w:p>
    <w:p w:rsidR="00B51277" w:rsidRDefault="00B51277">
      <w:pPr>
        <w:pStyle w:val="ConsPlusNonformat"/>
        <w:jc w:val="both"/>
      </w:pPr>
      <w:r>
        <w:t xml:space="preserve">    (орган муниципального образования)</w:t>
      </w:r>
    </w:p>
    <w:p w:rsidR="00B51277" w:rsidRDefault="00B51277">
      <w:pPr>
        <w:pStyle w:val="ConsPlusNonformat"/>
        <w:jc w:val="both"/>
      </w:pPr>
    </w:p>
    <w:p w:rsidR="00B51277" w:rsidRDefault="00B51277">
      <w:pPr>
        <w:pStyle w:val="ConsPlusNonformat"/>
        <w:jc w:val="both"/>
      </w:pPr>
      <w:r>
        <w:t xml:space="preserve">    (Должность)                  (Подпись) (Ф.И.О.)</w:t>
      </w:r>
    </w:p>
    <w:p w:rsidR="00B51277" w:rsidRDefault="00B51277">
      <w:pPr>
        <w:pStyle w:val="ConsPlusNormal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jc w:val="right"/>
        <w:outlineLvl w:val="1"/>
      </w:pPr>
      <w:r>
        <w:t>Приложение N 5</w:t>
      </w:r>
    </w:p>
    <w:p w:rsidR="00B51277" w:rsidRDefault="00B51277">
      <w:pPr>
        <w:pStyle w:val="ConsPlusNormal"/>
        <w:jc w:val="right"/>
      </w:pPr>
      <w:r>
        <w:t>к порядку и условиям проведения</w:t>
      </w:r>
    </w:p>
    <w:p w:rsidR="00B51277" w:rsidRDefault="00B51277">
      <w:pPr>
        <w:pStyle w:val="ConsPlusNormal"/>
        <w:jc w:val="right"/>
      </w:pPr>
      <w:r>
        <w:t>ежегодного областного конкурса</w:t>
      </w:r>
    </w:p>
    <w:p w:rsidR="00B51277" w:rsidRDefault="00B51277">
      <w:pPr>
        <w:pStyle w:val="ConsPlusNormal"/>
        <w:jc w:val="right"/>
      </w:pPr>
      <w:r>
        <w:t>на звание "Самый благоустроенный</w:t>
      </w:r>
    </w:p>
    <w:p w:rsidR="00B51277" w:rsidRDefault="00B51277">
      <w:pPr>
        <w:pStyle w:val="ConsPlusNormal"/>
        <w:jc w:val="right"/>
      </w:pPr>
      <w:r>
        <w:t>населенный пункт Белгородской</w:t>
      </w:r>
    </w:p>
    <w:p w:rsidR="00B51277" w:rsidRDefault="00B51277">
      <w:pPr>
        <w:pStyle w:val="ConsPlusNormal"/>
        <w:jc w:val="right"/>
      </w:pPr>
      <w:r>
        <w:t>области", "Лучшая центральная</w:t>
      </w:r>
    </w:p>
    <w:p w:rsidR="00B51277" w:rsidRDefault="00B51277">
      <w:pPr>
        <w:pStyle w:val="ConsPlusNormal"/>
        <w:jc w:val="right"/>
      </w:pPr>
      <w:r>
        <w:t>площадь", "Лучший микрорайон</w:t>
      </w:r>
    </w:p>
    <w:p w:rsidR="00B51277" w:rsidRDefault="00B51277">
      <w:pPr>
        <w:pStyle w:val="ConsPlusNormal"/>
        <w:jc w:val="right"/>
      </w:pPr>
      <w:r>
        <w:t>(квартал)", "Лучшая улица",</w:t>
      </w:r>
    </w:p>
    <w:p w:rsidR="00B51277" w:rsidRDefault="00B51277">
      <w:pPr>
        <w:pStyle w:val="ConsPlusNormal"/>
        <w:jc w:val="right"/>
      </w:pPr>
      <w:r>
        <w:t>"Лучший многоквартирный дом",</w:t>
      </w:r>
    </w:p>
    <w:p w:rsidR="00B51277" w:rsidRDefault="00B51277">
      <w:pPr>
        <w:pStyle w:val="ConsPlusNormal"/>
        <w:jc w:val="right"/>
      </w:pPr>
      <w:r>
        <w:t>"Лучший дом в частном секторе",</w:t>
      </w:r>
    </w:p>
    <w:p w:rsidR="00B51277" w:rsidRDefault="00B51277">
      <w:pPr>
        <w:pStyle w:val="ConsPlusNormal"/>
        <w:jc w:val="right"/>
      </w:pPr>
      <w:r>
        <w:t>"Лучшая благоустроенная территория</w:t>
      </w:r>
    </w:p>
    <w:p w:rsidR="00B51277" w:rsidRDefault="00B51277">
      <w:pPr>
        <w:pStyle w:val="ConsPlusNormal"/>
        <w:jc w:val="right"/>
      </w:pPr>
      <w:r>
        <w:t>с малыми архитектурными формами</w:t>
      </w:r>
    </w:p>
    <w:p w:rsidR="00B51277" w:rsidRDefault="00B51277">
      <w:pPr>
        <w:pStyle w:val="ConsPlusNormal"/>
        <w:jc w:val="right"/>
      </w:pPr>
      <w:r>
        <w:t>и ландшафтным обустройством среди</w:t>
      </w:r>
    </w:p>
    <w:p w:rsidR="00B51277" w:rsidRDefault="00B51277">
      <w:pPr>
        <w:pStyle w:val="ConsPlusNormal"/>
        <w:jc w:val="right"/>
      </w:pPr>
      <w:r>
        <w:t>организаций, осуществляющих управление</w:t>
      </w:r>
    </w:p>
    <w:p w:rsidR="00B51277" w:rsidRDefault="00B51277">
      <w:pPr>
        <w:pStyle w:val="ConsPlusNormal"/>
        <w:jc w:val="right"/>
      </w:pPr>
      <w:r>
        <w:t>многоквартирными домами"</w:t>
      </w:r>
    </w:p>
    <w:p w:rsidR="00B51277" w:rsidRDefault="00B51277">
      <w:pPr>
        <w:pStyle w:val="ConsPlusNormal"/>
      </w:pPr>
    </w:p>
    <w:p w:rsidR="00B51277" w:rsidRDefault="00B51277">
      <w:pPr>
        <w:pStyle w:val="ConsPlusNormal"/>
        <w:jc w:val="center"/>
      </w:pPr>
      <w:r>
        <w:t>ПЕРЕЧЕНЬ ПОКАЗАТЕЛЕЙ И КРИТЕРИЕВ</w:t>
      </w:r>
    </w:p>
    <w:p w:rsidR="00B51277" w:rsidRDefault="00B51277">
      <w:pPr>
        <w:pStyle w:val="ConsPlusNormal"/>
        <w:jc w:val="center"/>
      </w:pPr>
      <w:r>
        <w:t>оценки областного конкурса на звание</w:t>
      </w:r>
    </w:p>
    <w:p w:rsidR="00B51277" w:rsidRDefault="00B51277">
      <w:pPr>
        <w:pStyle w:val="ConsPlusNormal"/>
        <w:jc w:val="center"/>
      </w:pPr>
      <w:r>
        <w:t>"Лучший многоквартирный дом"</w:t>
      </w:r>
    </w:p>
    <w:p w:rsidR="00B51277" w:rsidRDefault="00B51277">
      <w:pPr>
        <w:pStyle w:val="ConsPlusNormal"/>
      </w:pPr>
    </w:p>
    <w:p w:rsidR="00B51277" w:rsidRDefault="00B51277">
      <w:pPr>
        <w:pStyle w:val="ConsPlusNormal"/>
        <w:jc w:val="center"/>
      </w:pPr>
      <w:r>
        <w:t xml:space="preserve">Исключен. - </w:t>
      </w:r>
      <w:hyperlink r:id="rId89" w:history="1">
        <w:r>
          <w:rPr>
            <w:color w:val="0000FF"/>
          </w:rPr>
          <w:t>Постановление</w:t>
        </w:r>
      </w:hyperlink>
      <w:r>
        <w:t xml:space="preserve"> Правительства</w:t>
      </w:r>
    </w:p>
    <w:p w:rsidR="00B51277" w:rsidRDefault="00B51277">
      <w:pPr>
        <w:pStyle w:val="ConsPlusNormal"/>
        <w:jc w:val="center"/>
      </w:pPr>
      <w:r>
        <w:lastRenderedPageBreak/>
        <w:t>Белгородской области от 06.02.2017 N 39-пп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jc w:val="right"/>
        <w:outlineLvl w:val="1"/>
      </w:pPr>
      <w:r>
        <w:t xml:space="preserve">Приложение </w:t>
      </w:r>
      <w:hyperlink r:id="rId90" w:history="1">
        <w:r>
          <w:rPr>
            <w:color w:val="0000FF"/>
          </w:rPr>
          <w:t>N 3</w:t>
        </w:r>
      </w:hyperlink>
    </w:p>
    <w:p w:rsidR="00B51277" w:rsidRDefault="00B51277">
      <w:pPr>
        <w:pStyle w:val="ConsPlusNormal"/>
        <w:jc w:val="right"/>
      </w:pPr>
      <w:r>
        <w:t>к порядку проведения ежегодного областного</w:t>
      </w:r>
    </w:p>
    <w:p w:rsidR="00B51277" w:rsidRDefault="00B51277">
      <w:pPr>
        <w:pStyle w:val="ConsPlusNormal"/>
        <w:jc w:val="right"/>
      </w:pPr>
      <w:r>
        <w:t>конкурса на звание "Самый благоустроенный</w:t>
      </w:r>
    </w:p>
    <w:p w:rsidR="00B51277" w:rsidRDefault="00B51277">
      <w:pPr>
        <w:pStyle w:val="ConsPlusNormal"/>
        <w:jc w:val="right"/>
      </w:pPr>
      <w:r>
        <w:t>населенный пункт Белгородской области",</w:t>
      </w:r>
    </w:p>
    <w:p w:rsidR="00B51277" w:rsidRDefault="00B51277">
      <w:pPr>
        <w:pStyle w:val="ConsPlusNormal"/>
        <w:jc w:val="right"/>
      </w:pPr>
      <w:r>
        <w:t>"Лучшая улица", "Лучший дом в частном секторе"</w:t>
      </w:r>
    </w:p>
    <w:p w:rsidR="00B51277" w:rsidRDefault="00B5127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512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06.02.2012 </w:t>
            </w:r>
            <w:hyperlink r:id="rId91" w:history="1">
              <w:r>
                <w:rPr>
                  <w:color w:val="0000FF"/>
                </w:rPr>
                <w:t>N 47-пп</w:t>
              </w:r>
            </w:hyperlink>
            <w:r>
              <w:rPr>
                <w:color w:val="392C69"/>
              </w:rPr>
              <w:t xml:space="preserve">, от 22.12.2014 </w:t>
            </w:r>
            <w:hyperlink r:id="rId92" w:history="1">
              <w:r>
                <w:rPr>
                  <w:color w:val="0000FF"/>
                </w:rPr>
                <w:t>N 472-пп</w:t>
              </w:r>
            </w:hyperlink>
            <w:r>
              <w:rPr>
                <w:color w:val="392C69"/>
              </w:rPr>
              <w:t xml:space="preserve">, от 10.08.2015 </w:t>
            </w:r>
            <w:hyperlink r:id="rId93" w:history="1">
              <w:r>
                <w:rPr>
                  <w:color w:val="0000FF"/>
                </w:rPr>
                <w:t>N 286-пп</w:t>
              </w:r>
            </w:hyperlink>
            <w:r>
              <w:rPr>
                <w:color w:val="392C69"/>
              </w:rPr>
              <w:t>,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06.02.2017 </w:t>
            </w:r>
            <w:hyperlink r:id="rId94" w:history="1">
              <w:r>
                <w:rPr>
                  <w:color w:val="0000FF"/>
                </w:rPr>
                <w:t>N 39-пп</w:t>
              </w:r>
            </w:hyperlink>
            <w:r>
              <w:rPr>
                <w:color w:val="392C69"/>
              </w:rPr>
              <w:t xml:space="preserve">, от 03.12.2018 </w:t>
            </w:r>
            <w:hyperlink r:id="rId95" w:history="1">
              <w:r>
                <w:rPr>
                  <w:color w:val="0000FF"/>
                </w:rPr>
                <w:t>N 445-пп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nformat"/>
        <w:jc w:val="both"/>
      </w:pPr>
      <w:r>
        <w:t>Утверждаю</w:t>
      </w:r>
    </w:p>
    <w:p w:rsidR="00B51277" w:rsidRDefault="00B51277">
      <w:pPr>
        <w:pStyle w:val="ConsPlusNonformat"/>
        <w:jc w:val="both"/>
      </w:pPr>
      <w:r>
        <w:t>_________________________</w:t>
      </w:r>
    </w:p>
    <w:p w:rsidR="00B51277" w:rsidRDefault="00B51277">
      <w:pPr>
        <w:pStyle w:val="ConsPlusNonformat"/>
        <w:jc w:val="both"/>
      </w:pPr>
      <w:r>
        <w:t>(орган муниципального образования)</w:t>
      </w:r>
    </w:p>
    <w:p w:rsidR="00B51277" w:rsidRDefault="00B51277">
      <w:pPr>
        <w:pStyle w:val="ConsPlusNonformat"/>
        <w:jc w:val="both"/>
      </w:pPr>
    </w:p>
    <w:p w:rsidR="00B51277" w:rsidRDefault="00B51277">
      <w:pPr>
        <w:pStyle w:val="ConsPlusNonformat"/>
        <w:jc w:val="both"/>
      </w:pPr>
      <w:r>
        <w:t>(Должность)             (Подпись)      (Ф.И.О.)</w:t>
      </w:r>
    </w:p>
    <w:p w:rsidR="00B51277" w:rsidRDefault="00B51277">
      <w:pPr>
        <w:pStyle w:val="ConsPlusNonformat"/>
        <w:jc w:val="both"/>
      </w:pPr>
      <w:r>
        <w:t>(печать)</w:t>
      </w:r>
    </w:p>
    <w:p w:rsidR="00B51277" w:rsidRDefault="00B51277">
      <w:pPr>
        <w:pStyle w:val="ConsPlusNonformat"/>
        <w:jc w:val="both"/>
      </w:pPr>
    </w:p>
    <w:p w:rsidR="00B51277" w:rsidRDefault="00B51277">
      <w:pPr>
        <w:pStyle w:val="ConsPlusNonformat"/>
        <w:jc w:val="both"/>
      </w:pPr>
      <w:bookmarkStart w:id="5" w:name="P1103"/>
      <w:bookmarkEnd w:id="5"/>
      <w:r>
        <w:t xml:space="preserve">                     ПЕРЕЧЕНЬ ПОКАЗАТЕЛЕЙ И КРИТЕРИЕВ</w:t>
      </w:r>
    </w:p>
    <w:p w:rsidR="00B51277" w:rsidRDefault="00B51277">
      <w:pPr>
        <w:pStyle w:val="ConsPlusNonformat"/>
        <w:jc w:val="both"/>
      </w:pPr>
      <w:r>
        <w:t xml:space="preserve">        оценки областного конкурса на звание "Лучший дом в частном</w:t>
      </w:r>
    </w:p>
    <w:p w:rsidR="00B51277" w:rsidRDefault="00B51277">
      <w:pPr>
        <w:pStyle w:val="ConsPlusNonformat"/>
        <w:jc w:val="both"/>
      </w:pPr>
      <w:r>
        <w:t xml:space="preserve">        секторе" за 20__ год по населенным пунктам ______ категории</w:t>
      </w:r>
    </w:p>
    <w:p w:rsidR="00B51277" w:rsidRDefault="00B51277">
      <w:pPr>
        <w:pStyle w:val="ConsPlusNonformat"/>
        <w:jc w:val="both"/>
      </w:pPr>
    </w:p>
    <w:p w:rsidR="00B51277" w:rsidRDefault="00B51277">
      <w:pPr>
        <w:pStyle w:val="ConsPlusNonformat"/>
        <w:jc w:val="both"/>
      </w:pPr>
      <w:r>
        <w:t>Дата образования населенного пункта                   год</w:t>
      </w:r>
    </w:p>
    <w:p w:rsidR="00B51277" w:rsidRDefault="00B51277">
      <w:pPr>
        <w:pStyle w:val="ConsPlusNonformat"/>
        <w:jc w:val="both"/>
      </w:pPr>
      <w:r>
        <w:t>Площадь населенного пункта                         тыс. кв. м</w:t>
      </w:r>
    </w:p>
    <w:p w:rsidR="00B51277" w:rsidRDefault="00B51277">
      <w:pPr>
        <w:pStyle w:val="ConsPlusNonformat"/>
        <w:jc w:val="both"/>
      </w:pPr>
      <w:r>
        <w:t>Площадь застройки населенного пункта               тыс. кв. м</w:t>
      </w:r>
    </w:p>
    <w:p w:rsidR="00B51277" w:rsidRDefault="00B51277">
      <w:pPr>
        <w:pStyle w:val="ConsPlusNonformat"/>
        <w:jc w:val="both"/>
      </w:pPr>
      <w:r>
        <w:t>Численность населения                               тыс. чел.</w:t>
      </w:r>
    </w:p>
    <w:p w:rsidR="00B51277" w:rsidRDefault="00B51277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39"/>
        <w:gridCol w:w="1587"/>
        <w:gridCol w:w="1361"/>
        <w:gridCol w:w="1417"/>
      </w:tblGrid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r>
              <w:t>5</w:t>
            </w: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1.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Состояние фасада здания, хозяйственных построек, расположенных на домовой территории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2.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Тип и состояние ограждений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- кирпичный, железобетонный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- металлический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- деревянный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3.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Состояние домовой территории: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- наличие фруктового сада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- наличие цветников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- наличие септика (местного выгреба), соответствие его размещения и оборудования требованиям санитарных правил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- наличие компостного сооружения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4.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Состояние придомовой территории: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- наличие и состояние цветников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- наличие газонов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- наличие деревьев (качественный и количественный состав)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- наличие замощенного съезда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5.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Оригинальность здания в архитектурном облике построек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6.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Наличие и состояние номерного знака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7.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Заключение договора на вывоз твердых бытовых отходов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8.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Задолженности по оплате коммунальных услуг не более чем за месяц без уважительных причин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9.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Наличие малых архитектурных форм и детского игрового оборудования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10.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Активность владельца в благоустройстве и содержании домовой и придомовой территории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11.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Наличие и состояние освещения придомовой территории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12.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Применение альтернативных источников энергии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 (наименование источника)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c>
          <w:tcPr>
            <w:tcW w:w="567" w:type="dxa"/>
          </w:tcPr>
          <w:p w:rsidR="00B51277" w:rsidRDefault="00B51277">
            <w:pPr>
              <w:pStyle w:val="ConsPlusNormal"/>
            </w:pPr>
            <w:r>
              <w:t>13.</w:t>
            </w:r>
          </w:p>
        </w:tc>
        <w:tc>
          <w:tcPr>
            <w:tcW w:w="4139" w:type="dxa"/>
          </w:tcPr>
          <w:p w:rsidR="00B51277" w:rsidRDefault="00B51277">
            <w:pPr>
              <w:pStyle w:val="ConsPlusNormal"/>
              <w:jc w:val="both"/>
            </w:pPr>
            <w:r>
              <w:t>Обеспечение освещения придомовой территории энергоэффективными светильниками</w:t>
            </w:r>
          </w:p>
        </w:tc>
        <w:tc>
          <w:tcPr>
            <w:tcW w:w="1587" w:type="dxa"/>
          </w:tcPr>
          <w:p w:rsidR="00B51277" w:rsidRDefault="00B51277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361" w:type="dxa"/>
          </w:tcPr>
          <w:p w:rsidR="00B51277" w:rsidRDefault="00B512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51277" w:rsidRDefault="00B51277">
            <w:pPr>
              <w:pStyle w:val="ConsPlusNormal"/>
              <w:jc w:val="center"/>
            </w:pPr>
            <w:hyperlink w:anchor="P124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51277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bottom w:val="nil"/>
            </w:tcBorders>
          </w:tcPr>
          <w:p w:rsidR="00B51277" w:rsidRDefault="00B51277">
            <w:pPr>
              <w:pStyle w:val="ConsPlusNormal"/>
            </w:pPr>
            <w:bookmarkStart w:id="6" w:name="P1242"/>
            <w:bookmarkEnd w:id="6"/>
            <w:r>
              <w:t>&lt;*&gt; - оценивает управление архитектуры и градостроительства области;</w:t>
            </w:r>
          </w:p>
        </w:tc>
      </w:tr>
      <w:tr w:rsidR="00B51277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  <w:bottom w:val="nil"/>
            </w:tcBorders>
          </w:tcPr>
          <w:p w:rsidR="00B51277" w:rsidRDefault="00B51277">
            <w:pPr>
              <w:pStyle w:val="ConsPlusNormal"/>
            </w:pPr>
            <w:bookmarkStart w:id="7" w:name="P1243"/>
            <w:bookmarkEnd w:id="7"/>
            <w:r>
              <w:t>&lt;**&gt; - оценивают органы местного самоуправления;</w:t>
            </w:r>
          </w:p>
        </w:tc>
      </w:tr>
      <w:tr w:rsidR="00B51277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  <w:bottom w:val="nil"/>
            </w:tcBorders>
          </w:tcPr>
          <w:p w:rsidR="00B51277" w:rsidRDefault="00B51277">
            <w:pPr>
              <w:pStyle w:val="ConsPlusNormal"/>
            </w:pPr>
            <w:bookmarkStart w:id="8" w:name="P1244"/>
            <w:bookmarkEnd w:id="8"/>
            <w:r>
              <w:t>&lt;***&gt; - оценивает управление государственного жилищного надзора Белгородской области;</w:t>
            </w:r>
          </w:p>
        </w:tc>
      </w:tr>
      <w:tr w:rsidR="00B51277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  <w:bottom w:val="nil"/>
            </w:tcBorders>
          </w:tcPr>
          <w:p w:rsidR="00B51277" w:rsidRDefault="00B51277">
            <w:pPr>
              <w:pStyle w:val="ConsPlusNormal"/>
              <w:jc w:val="both"/>
            </w:pPr>
            <w:r>
              <w:t xml:space="preserve">(в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Белгородской области от 10.08.2015 N 286-пп)</w:t>
            </w:r>
          </w:p>
        </w:tc>
      </w:tr>
      <w:tr w:rsidR="00B51277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  <w:bottom w:val="nil"/>
            </w:tcBorders>
          </w:tcPr>
          <w:p w:rsidR="00B51277" w:rsidRDefault="00B51277">
            <w:pPr>
              <w:pStyle w:val="ConsPlusNormal"/>
            </w:pPr>
            <w:r>
              <w:t>&lt;****&gt; - оценивает Управление Роспотребнадзора по Белгородской области;</w:t>
            </w:r>
          </w:p>
        </w:tc>
      </w:tr>
      <w:tr w:rsidR="00B51277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  <w:bottom w:val="nil"/>
            </w:tcBorders>
          </w:tcPr>
          <w:p w:rsidR="00B51277" w:rsidRDefault="00B51277">
            <w:pPr>
              <w:pStyle w:val="ConsPlusNormal"/>
            </w:pPr>
            <w:bookmarkStart w:id="9" w:name="P1247"/>
            <w:bookmarkEnd w:id="9"/>
            <w:r>
              <w:lastRenderedPageBreak/>
              <w:t>&lt;*****&gt; - оценивает управление природопользования и охраны окружающей среды Белгородской области;</w:t>
            </w:r>
          </w:p>
        </w:tc>
      </w:tr>
      <w:tr w:rsidR="00B51277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  <w:bottom w:val="nil"/>
            </w:tcBorders>
          </w:tcPr>
          <w:p w:rsidR="00B51277" w:rsidRDefault="00B51277">
            <w:pPr>
              <w:pStyle w:val="ConsPlusNormal"/>
              <w:jc w:val="both"/>
            </w:pPr>
            <w:r>
              <w:t xml:space="preserve">(в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Белгородской области от 10.08.2015 N 286-пп)</w:t>
            </w:r>
          </w:p>
        </w:tc>
      </w:tr>
      <w:tr w:rsidR="00B51277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  <w:bottom w:val="nil"/>
            </w:tcBorders>
          </w:tcPr>
          <w:p w:rsidR="00B51277" w:rsidRDefault="00B51277">
            <w:pPr>
              <w:pStyle w:val="ConsPlusNormal"/>
            </w:pPr>
            <w:bookmarkStart w:id="10" w:name="P1249"/>
            <w:bookmarkEnd w:id="10"/>
            <w:r>
              <w:t>&lt;******&gt; - оценивает управление государственной инспекции безопасности дорожного движения Управления Министерства внутренних дел Российской Федерации по Белгородской области;</w:t>
            </w:r>
          </w:p>
        </w:tc>
      </w:tr>
      <w:tr w:rsidR="00B51277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  <w:bottom w:val="nil"/>
            </w:tcBorders>
          </w:tcPr>
          <w:p w:rsidR="00B51277" w:rsidRDefault="00B51277">
            <w:pPr>
              <w:pStyle w:val="ConsPlusNormal"/>
            </w:pPr>
            <w:bookmarkStart w:id="11" w:name="P1250"/>
            <w:bookmarkEnd w:id="11"/>
            <w:r>
              <w:t>&lt;*******&gt; - оценивает управление государственного автодорожного надзора по Белгородской области Федеральной службы по надзору в сфере транспорта;</w:t>
            </w:r>
          </w:p>
        </w:tc>
      </w:tr>
      <w:tr w:rsidR="00B51277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  <w:bottom w:val="nil"/>
            </w:tcBorders>
          </w:tcPr>
          <w:p w:rsidR="00B51277" w:rsidRDefault="00B51277">
            <w:pPr>
              <w:pStyle w:val="ConsPlusNormal"/>
            </w:pPr>
            <w:bookmarkStart w:id="12" w:name="P1251"/>
            <w:bookmarkEnd w:id="12"/>
            <w:r>
              <w:t>&lt;********&gt; - оценивают правоохранительные органы;</w:t>
            </w:r>
          </w:p>
        </w:tc>
      </w:tr>
      <w:tr w:rsidR="00B51277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  <w:bottom w:val="nil"/>
            </w:tcBorders>
          </w:tcPr>
          <w:p w:rsidR="00B51277" w:rsidRDefault="00B51277">
            <w:pPr>
              <w:pStyle w:val="ConsPlusNormal"/>
            </w:pPr>
            <w:bookmarkStart w:id="13" w:name="P1252"/>
            <w:bookmarkEnd w:id="13"/>
            <w:r>
              <w:t>&lt;*********&gt; - оценивает ОГКУ "Управление дорожного хозяйства и транспорта Белгородской области"</w:t>
            </w:r>
          </w:p>
        </w:tc>
      </w:tr>
      <w:tr w:rsidR="00B51277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B51277" w:rsidRDefault="00B51277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Белгородской области от 10.08.2015 N 286-пп)</w:t>
            </w:r>
          </w:p>
        </w:tc>
      </w:tr>
    </w:tbl>
    <w:p w:rsidR="00B51277" w:rsidRDefault="00B51277">
      <w:pPr>
        <w:pStyle w:val="ConsPlusNormal"/>
      </w:pPr>
    </w:p>
    <w:p w:rsidR="00B51277" w:rsidRDefault="00B51277">
      <w:pPr>
        <w:pStyle w:val="ConsPlusNormal"/>
        <w:ind w:firstLine="540"/>
        <w:jc w:val="both"/>
      </w:pPr>
      <w:r>
        <w:t>Оценка проставляется в баллах по пятибалльной шкале, чем лучше состояние или проводимая работа, тем выше балл (1 - 2 балла - неудовлетворительно, 3 балла - удовлетворительно, 4 балла - хорошо, 5 баллов - отлично).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nformat"/>
        <w:jc w:val="both"/>
      </w:pPr>
      <w:r>
        <w:t xml:space="preserve">    (орган муниципального образования)</w:t>
      </w:r>
    </w:p>
    <w:p w:rsidR="00B51277" w:rsidRDefault="00B51277">
      <w:pPr>
        <w:pStyle w:val="ConsPlusNonformat"/>
        <w:jc w:val="both"/>
      </w:pPr>
    </w:p>
    <w:p w:rsidR="00B51277" w:rsidRDefault="00B51277">
      <w:pPr>
        <w:pStyle w:val="ConsPlusNonformat"/>
        <w:jc w:val="both"/>
      </w:pPr>
      <w:r>
        <w:t xml:space="preserve">    (Должность)            (Подпись)          (Ф.И.О.)</w:t>
      </w:r>
    </w:p>
    <w:p w:rsidR="00B51277" w:rsidRDefault="00B51277">
      <w:pPr>
        <w:pStyle w:val="ConsPlusNormal"/>
        <w:jc w:val="both"/>
      </w:pPr>
    </w:p>
    <w:p w:rsidR="00B51277" w:rsidRDefault="00B51277">
      <w:pPr>
        <w:pStyle w:val="ConsPlusNormal"/>
        <w:jc w:val="right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jc w:val="right"/>
        <w:outlineLvl w:val="1"/>
      </w:pPr>
      <w:r>
        <w:t>Приложение N 7</w:t>
      </w:r>
    </w:p>
    <w:p w:rsidR="00B51277" w:rsidRDefault="00B51277">
      <w:pPr>
        <w:pStyle w:val="ConsPlusNormal"/>
        <w:jc w:val="right"/>
      </w:pPr>
      <w:r>
        <w:t>к порядку и условиям проведения</w:t>
      </w:r>
    </w:p>
    <w:p w:rsidR="00B51277" w:rsidRDefault="00B51277">
      <w:pPr>
        <w:pStyle w:val="ConsPlusNormal"/>
        <w:jc w:val="right"/>
      </w:pPr>
      <w:r>
        <w:t>ежегодного областного конкурса</w:t>
      </w:r>
    </w:p>
    <w:p w:rsidR="00B51277" w:rsidRDefault="00B51277">
      <w:pPr>
        <w:pStyle w:val="ConsPlusNormal"/>
        <w:jc w:val="right"/>
      </w:pPr>
      <w:r>
        <w:t>на звание "Самый благоустроенный</w:t>
      </w:r>
    </w:p>
    <w:p w:rsidR="00B51277" w:rsidRDefault="00B51277">
      <w:pPr>
        <w:pStyle w:val="ConsPlusNormal"/>
        <w:jc w:val="right"/>
      </w:pPr>
      <w:r>
        <w:t>населенный пункт Белгородской</w:t>
      </w:r>
    </w:p>
    <w:p w:rsidR="00B51277" w:rsidRDefault="00B51277">
      <w:pPr>
        <w:pStyle w:val="ConsPlusNormal"/>
        <w:jc w:val="right"/>
      </w:pPr>
      <w:r>
        <w:t>области", "Лучшая центральная</w:t>
      </w:r>
    </w:p>
    <w:p w:rsidR="00B51277" w:rsidRDefault="00B51277">
      <w:pPr>
        <w:pStyle w:val="ConsPlusNormal"/>
        <w:jc w:val="right"/>
      </w:pPr>
      <w:r>
        <w:t>площадь", "Лучший микрорайон</w:t>
      </w:r>
    </w:p>
    <w:p w:rsidR="00B51277" w:rsidRDefault="00B51277">
      <w:pPr>
        <w:pStyle w:val="ConsPlusNormal"/>
        <w:jc w:val="right"/>
      </w:pPr>
      <w:r>
        <w:t>(квартал)", "Лучшая улица",</w:t>
      </w:r>
    </w:p>
    <w:p w:rsidR="00B51277" w:rsidRDefault="00B51277">
      <w:pPr>
        <w:pStyle w:val="ConsPlusNormal"/>
        <w:jc w:val="right"/>
      </w:pPr>
      <w:r>
        <w:t>"Лучший многоквартирный дом",</w:t>
      </w:r>
    </w:p>
    <w:p w:rsidR="00B51277" w:rsidRDefault="00B51277">
      <w:pPr>
        <w:pStyle w:val="ConsPlusNormal"/>
        <w:jc w:val="right"/>
      </w:pPr>
      <w:r>
        <w:t>"Лучший дом в частном секторе",</w:t>
      </w:r>
    </w:p>
    <w:p w:rsidR="00B51277" w:rsidRDefault="00B51277">
      <w:pPr>
        <w:pStyle w:val="ConsPlusNormal"/>
        <w:jc w:val="right"/>
      </w:pPr>
      <w:r>
        <w:t>"Лучшая благоустроенная территория</w:t>
      </w:r>
    </w:p>
    <w:p w:rsidR="00B51277" w:rsidRDefault="00B51277">
      <w:pPr>
        <w:pStyle w:val="ConsPlusNormal"/>
        <w:jc w:val="right"/>
      </w:pPr>
      <w:r>
        <w:t>с малыми архитектурными формами</w:t>
      </w:r>
    </w:p>
    <w:p w:rsidR="00B51277" w:rsidRDefault="00B51277">
      <w:pPr>
        <w:pStyle w:val="ConsPlusNormal"/>
        <w:jc w:val="right"/>
      </w:pPr>
      <w:r>
        <w:t>и ландшафтным обустройством среди</w:t>
      </w:r>
    </w:p>
    <w:p w:rsidR="00B51277" w:rsidRDefault="00B51277">
      <w:pPr>
        <w:pStyle w:val="ConsPlusNormal"/>
        <w:jc w:val="right"/>
      </w:pPr>
      <w:r>
        <w:t>организаций, осуществляющих управление</w:t>
      </w:r>
    </w:p>
    <w:p w:rsidR="00B51277" w:rsidRDefault="00B51277">
      <w:pPr>
        <w:pStyle w:val="ConsPlusNormal"/>
        <w:jc w:val="right"/>
      </w:pPr>
      <w:r>
        <w:t>многоквартирными домами"</w:t>
      </w: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jc w:val="center"/>
      </w:pPr>
      <w:r>
        <w:t>ПЕРЕЧЕНЬ ПОКАЗАТЕЛЕЙ И КРИТЕРИЕВ</w:t>
      </w:r>
    </w:p>
    <w:p w:rsidR="00B51277" w:rsidRDefault="00B51277">
      <w:pPr>
        <w:pStyle w:val="ConsPlusNormal"/>
        <w:jc w:val="center"/>
      </w:pPr>
      <w:r>
        <w:t>оценки областного конкурса на звание "Лучшая благоустроенная</w:t>
      </w:r>
    </w:p>
    <w:p w:rsidR="00B51277" w:rsidRDefault="00B51277">
      <w:pPr>
        <w:pStyle w:val="ConsPlusNormal"/>
        <w:jc w:val="center"/>
      </w:pPr>
      <w:r>
        <w:t>территория с малыми архитектурными формами и ландшафтным</w:t>
      </w:r>
    </w:p>
    <w:p w:rsidR="00B51277" w:rsidRDefault="00B51277">
      <w:pPr>
        <w:pStyle w:val="ConsPlusNormal"/>
        <w:jc w:val="center"/>
      </w:pPr>
      <w:r>
        <w:t>обустройством среди организаций, осуществляющих управление</w:t>
      </w:r>
    </w:p>
    <w:p w:rsidR="00B51277" w:rsidRDefault="00B51277">
      <w:pPr>
        <w:pStyle w:val="ConsPlusNormal"/>
        <w:jc w:val="center"/>
      </w:pPr>
      <w:r>
        <w:t>многоквартирными домами"</w:t>
      </w:r>
    </w:p>
    <w:p w:rsidR="00B51277" w:rsidRDefault="00B51277">
      <w:pPr>
        <w:pStyle w:val="ConsPlusNormal"/>
        <w:jc w:val="center"/>
      </w:pPr>
    </w:p>
    <w:p w:rsidR="00B51277" w:rsidRDefault="00B51277">
      <w:pPr>
        <w:pStyle w:val="ConsPlusNormal"/>
        <w:jc w:val="center"/>
      </w:pPr>
      <w:r>
        <w:t xml:space="preserve">Исключен. - </w:t>
      </w:r>
      <w:hyperlink r:id="rId99" w:history="1">
        <w:r>
          <w:rPr>
            <w:color w:val="0000FF"/>
          </w:rPr>
          <w:t>Постановление</w:t>
        </w:r>
      </w:hyperlink>
      <w:r>
        <w:t xml:space="preserve"> Правительства</w:t>
      </w:r>
    </w:p>
    <w:p w:rsidR="00B51277" w:rsidRDefault="00B51277">
      <w:pPr>
        <w:pStyle w:val="ConsPlusNormal"/>
        <w:jc w:val="center"/>
      </w:pPr>
      <w:r>
        <w:t>Белгородской области от 06.02.2017 N 39-пп</w:t>
      </w:r>
    </w:p>
    <w:p w:rsidR="00B51277" w:rsidRDefault="00B51277">
      <w:pPr>
        <w:pStyle w:val="ConsPlusNormal"/>
        <w:jc w:val="both"/>
      </w:pPr>
    </w:p>
    <w:p w:rsidR="00B51277" w:rsidRDefault="00B51277">
      <w:pPr>
        <w:pStyle w:val="ConsPlusNormal"/>
        <w:jc w:val="right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ind w:firstLine="540"/>
        <w:jc w:val="both"/>
      </w:pPr>
    </w:p>
    <w:p w:rsidR="00B51277" w:rsidRDefault="00B51277">
      <w:pPr>
        <w:pStyle w:val="ConsPlusNormal"/>
        <w:jc w:val="right"/>
      </w:pPr>
    </w:p>
    <w:p w:rsidR="00B51277" w:rsidRDefault="00B51277">
      <w:pPr>
        <w:pStyle w:val="ConsPlusNormal"/>
        <w:jc w:val="right"/>
        <w:outlineLvl w:val="0"/>
      </w:pPr>
      <w:r>
        <w:t>Утвержден</w:t>
      </w:r>
    </w:p>
    <w:p w:rsidR="00B51277" w:rsidRDefault="00B51277">
      <w:pPr>
        <w:pStyle w:val="ConsPlusNormal"/>
        <w:jc w:val="right"/>
      </w:pPr>
      <w:r>
        <w:t>постановлением</w:t>
      </w:r>
    </w:p>
    <w:p w:rsidR="00B51277" w:rsidRDefault="00B51277">
      <w:pPr>
        <w:pStyle w:val="ConsPlusNormal"/>
        <w:jc w:val="right"/>
      </w:pPr>
      <w:r>
        <w:t>правительства Белгородской области</w:t>
      </w:r>
    </w:p>
    <w:p w:rsidR="00B51277" w:rsidRDefault="00B51277">
      <w:pPr>
        <w:pStyle w:val="ConsPlusNormal"/>
        <w:jc w:val="right"/>
      </w:pPr>
      <w:r>
        <w:t>от 27 октября 2006 г. N 227-пп</w:t>
      </w:r>
    </w:p>
    <w:p w:rsidR="00B51277" w:rsidRDefault="00B51277">
      <w:pPr>
        <w:pStyle w:val="ConsPlusNormal"/>
        <w:jc w:val="right"/>
      </w:pPr>
    </w:p>
    <w:p w:rsidR="00B51277" w:rsidRDefault="00B51277">
      <w:pPr>
        <w:pStyle w:val="ConsPlusTitle"/>
        <w:jc w:val="center"/>
      </w:pPr>
      <w:bookmarkStart w:id="14" w:name="P1299"/>
      <w:bookmarkEnd w:id="14"/>
      <w:r>
        <w:t>СОСТАВ</w:t>
      </w:r>
    </w:p>
    <w:p w:rsidR="00B51277" w:rsidRDefault="00B51277">
      <w:pPr>
        <w:pStyle w:val="ConsPlusTitle"/>
        <w:jc w:val="center"/>
      </w:pPr>
      <w:r>
        <w:t>КОНКУРСНОЙ КОМИССИИ ПО ПОДВЕДЕНИЮ ИТОГОВ ОБЛАСТНОГО КОНКУРСА</w:t>
      </w:r>
    </w:p>
    <w:p w:rsidR="00B51277" w:rsidRDefault="00B51277">
      <w:pPr>
        <w:pStyle w:val="ConsPlusTitle"/>
        <w:jc w:val="center"/>
      </w:pPr>
      <w:r>
        <w:t>НА ЗВАНИЕ "САМЫЙ БЛАГОУСТРОЕННЫЙ НАСЕЛЕННЫЙ ПУНКТ</w:t>
      </w:r>
    </w:p>
    <w:p w:rsidR="00B51277" w:rsidRDefault="00B51277">
      <w:pPr>
        <w:pStyle w:val="ConsPlusTitle"/>
        <w:jc w:val="center"/>
      </w:pPr>
      <w:r>
        <w:t>БЕЛГОРОДСКОЙ ОБЛАСТИ", "ЛУЧШАЯ УЛИЦА",</w:t>
      </w:r>
    </w:p>
    <w:p w:rsidR="00B51277" w:rsidRDefault="00B51277">
      <w:pPr>
        <w:pStyle w:val="ConsPlusTitle"/>
        <w:jc w:val="center"/>
      </w:pPr>
      <w:r>
        <w:t>"ЛУЧШИЙ ДОМ В ЧАСТНОМ СЕКТОРЕ"</w:t>
      </w:r>
    </w:p>
    <w:p w:rsidR="00B51277" w:rsidRDefault="00B5127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512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>от 30.03.2020 N 108-пп)</w:t>
            </w:r>
          </w:p>
        </w:tc>
      </w:tr>
    </w:tbl>
    <w:p w:rsidR="00B51277" w:rsidRDefault="00B5127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36"/>
      </w:tblGrid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Полежаев</w:t>
            </w:r>
          </w:p>
          <w:p w:rsidR="00B51277" w:rsidRDefault="00B51277">
            <w:pPr>
              <w:pStyle w:val="ConsPlusNormal"/>
            </w:pPr>
            <w:r>
              <w:t>Константин Алексеевич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  <w:jc w:val="both"/>
            </w:pPr>
            <w:r>
              <w:t>- заместитель Губернатора Белгородской области - начальник департамента жилищно-коммунального хозяйства Белгородской области, председатель конкурсной комиссии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Некипелов</w:t>
            </w:r>
          </w:p>
          <w:p w:rsidR="00B51277" w:rsidRDefault="00B51277">
            <w:pPr>
              <w:pStyle w:val="ConsPlusNormal"/>
            </w:pPr>
            <w:r>
              <w:t>Сергей Сергеевич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1277" w:rsidRDefault="00B51277">
            <w:pPr>
              <w:pStyle w:val="ConsPlusNormal"/>
              <w:jc w:val="both"/>
            </w:pPr>
            <w:r>
              <w:t>- первый заместитель начальника департамента - начальник управления жилищно-коммунального хозяйства департамента жилищно-коммунального хозяйства Белгородской области, заместитель председателя конкурсной комиссии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Новикова</w:t>
            </w:r>
          </w:p>
          <w:p w:rsidR="00B51277" w:rsidRDefault="00B51277">
            <w:pPr>
              <w:pStyle w:val="ConsPlusNormal"/>
            </w:pPr>
            <w:r>
              <w:t>Вероника Анатольевна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77" w:rsidRDefault="00B51277">
            <w:pPr>
              <w:pStyle w:val="ConsPlusNormal"/>
              <w:jc w:val="both"/>
            </w:pPr>
            <w:r>
              <w:t>- заместитель начальника департамента жилищно-коммунального хозяйства Белгородской области, ответственный секретарь конкурсной комиссии</w:t>
            </w:r>
          </w:p>
        </w:tc>
      </w:tr>
      <w:tr w:rsidR="00B5127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  <w:jc w:val="center"/>
            </w:pPr>
            <w:r>
              <w:t>Члены конкурсной комиссии: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Балабанов</w:t>
            </w:r>
          </w:p>
          <w:p w:rsidR="00B51277" w:rsidRDefault="00B51277">
            <w:pPr>
              <w:pStyle w:val="ConsPlusNormal"/>
            </w:pPr>
            <w:r>
              <w:t>Владимир Михайлович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1277" w:rsidRDefault="00B51277">
            <w:pPr>
              <w:pStyle w:val="ConsPlusNormal"/>
              <w:jc w:val="both"/>
            </w:pPr>
            <w:r>
              <w:t>- начальник территориального отдела автотранспортного, автодорожного надзора и контроля международных автомобильных перевозок по Белгородской области (по согласованию)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1277" w:rsidRDefault="00B51277">
            <w:pPr>
              <w:pStyle w:val="ConsPlusNormal"/>
            </w:pPr>
            <w:r>
              <w:t>Бредихин</w:t>
            </w:r>
          </w:p>
          <w:p w:rsidR="00B51277" w:rsidRDefault="00B51277">
            <w:pPr>
              <w:pStyle w:val="ConsPlusNormal"/>
            </w:pPr>
            <w:r>
              <w:t>Михаил Иванович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1277" w:rsidRDefault="00B51277">
            <w:pPr>
              <w:pStyle w:val="ConsPlusNormal"/>
              <w:jc w:val="both"/>
            </w:pPr>
            <w:r>
              <w:t>- начальник управления государственного жилищного надзора Белгородской области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77" w:rsidRDefault="00B51277">
            <w:pPr>
              <w:pStyle w:val="ConsPlusNormal"/>
            </w:pPr>
            <w:r>
              <w:t>Горожанкина</w:t>
            </w:r>
          </w:p>
          <w:p w:rsidR="00B51277" w:rsidRDefault="00B51277">
            <w:pPr>
              <w:pStyle w:val="ConsPlusNormal"/>
            </w:pPr>
            <w:r>
              <w:t>Галина Валентиновна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77" w:rsidRDefault="00B51277">
            <w:pPr>
              <w:pStyle w:val="ConsPlusNormal"/>
              <w:jc w:val="both"/>
            </w:pPr>
            <w:r>
              <w:t>- начальник управления архитектуры</w:t>
            </w:r>
          </w:p>
          <w:p w:rsidR="00B51277" w:rsidRDefault="00B51277">
            <w:pPr>
              <w:pStyle w:val="ConsPlusNormal"/>
              <w:jc w:val="both"/>
            </w:pPr>
            <w:r>
              <w:t>и градостроительства Белгородской области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Дейнега</w:t>
            </w:r>
          </w:p>
          <w:p w:rsidR="00B51277" w:rsidRDefault="00B51277">
            <w:pPr>
              <w:pStyle w:val="ConsPlusNormal"/>
            </w:pPr>
            <w:r>
              <w:t>Юрий Евгеньевич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  <w:jc w:val="both"/>
            </w:pPr>
            <w:r>
              <w:t>- первый заместитель главы администрации Алексеевского городского округа, председатель комитета по жилищно-коммунальному хозяйству, архитектуре и строительству (по согласованию)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Дрожжин</w:t>
            </w:r>
          </w:p>
          <w:p w:rsidR="00B51277" w:rsidRDefault="00B51277">
            <w:pPr>
              <w:pStyle w:val="ConsPlusNormal"/>
            </w:pPr>
            <w:r>
              <w:t>Олег Сергеевич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  <w:jc w:val="both"/>
            </w:pPr>
            <w:r>
              <w:t>- начальник управления автомобильных дорог общего пользования и транспорта Белгородской области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lastRenderedPageBreak/>
              <w:t>Киреева</w:t>
            </w:r>
          </w:p>
          <w:p w:rsidR="00B51277" w:rsidRDefault="00B51277">
            <w:pPr>
              <w:pStyle w:val="ConsPlusNormal"/>
            </w:pPr>
            <w:r>
              <w:t>Любовь Петровна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1277" w:rsidRDefault="00B51277">
            <w:pPr>
              <w:pStyle w:val="ConsPlusNormal"/>
              <w:jc w:val="both"/>
            </w:pPr>
            <w:r>
              <w:t>- председатель Белгородской областной организации Общероссийского профсоюза работников жизнеобеспечения (по согласованию)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Кучерявенко</w:t>
            </w:r>
          </w:p>
          <w:p w:rsidR="00B51277" w:rsidRDefault="00B51277">
            <w:pPr>
              <w:pStyle w:val="ConsPlusNormal"/>
            </w:pPr>
            <w:r>
              <w:t>Валентина Николаевна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1277" w:rsidRDefault="00B51277">
            <w:pPr>
              <w:pStyle w:val="ConsPlusNormal"/>
              <w:jc w:val="both"/>
            </w:pPr>
            <w:r>
              <w:t>- заместитель главы администрации</w:t>
            </w:r>
          </w:p>
          <w:p w:rsidR="00B51277" w:rsidRDefault="00B51277">
            <w:pPr>
              <w:pStyle w:val="ConsPlusNormal"/>
              <w:jc w:val="both"/>
            </w:pPr>
            <w:r>
              <w:t>Новооскольского городского округа</w:t>
            </w:r>
          </w:p>
          <w:p w:rsidR="00B51277" w:rsidRDefault="00B51277">
            <w:pPr>
              <w:pStyle w:val="ConsPlusNormal"/>
              <w:jc w:val="both"/>
            </w:pPr>
            <w:r>
              <w:t>по строительству, транспорту и жилищно-коммунальному хозяйству (по согласованию)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Молчанов</w:t>
            </w:r>
          </w:p>
          <w:p w:rsidR="00B51277" w:rsidRDefault="00B51277">
            <w:pPr>
              <w:pStyle w:val="ConsPlusNormal"/>
            </w:pPr>
            <w:r>
              <w:t>Андрей Александрович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1277" w:rsidRDefault="00B51277">
            <w:pPr>
              <w:pStyle w:val="ConsPlusNormal"/>
              <w:jc w:val="both"/>
            </w:pPr>
            <w:r>
              <w:t>- руководитель департамента городского хозяйства администрации города Белгорода</w:t>
            </w:r>
          </w:p>
          <w:p w:rsidR="00B51277" w:rsidRDefault="00B51277">
            <w:pPr>
              <w:pStyle w:val="ConsPlusNormal"/>
              <w:jc w:val="both"/>
            </w:pPr>
            <w:r>
              <w:t>(по согласованию)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Погорелов</w:t>
            </w:r>
          </w:p>
          <w:p w:rsidR="00B51277" w:rsidRDefault="00B51277">
            <w:pPr>
              <w:pStyle w:val="ConsPlusNormal"/>
            </w:pPr>
            <w:r>
              <w:t>Илья Васильевич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  <w:jc w:val="both"/>
            </w:pPr>
            <w:r>
              <w:t>- заместитель начальника УГИБДД УМВД России по Белгородской области (по согласованию)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Сычев</w:t>
            </w:r>
          </w:p>
          <w:p w:rsidR="00B51277" w:rsidRDefault="00B51277">
            <w:pPr>
              <w:pStyle w:val="ConsPlusNormal"/>
            </w:pPr>
            <w:r>
              <w:t>Максим Анатольевич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1277" w:rsidRDefault="00B51277">
            <w:pPr>
              <w:pStyle w:val="ConsPlusNormal"/>
              <w:jc w:val="both"/>
            </w:pPr>
            <w:r>
              <w:t>- начальник территориального отдела государственного экологического надзора N 1 управления экологического и охотничьего надзора Белгородской области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Твердохлебов</w:t>
            </w:r>
          </w:p>
          <w:p w:rsidR="00B51277" w:rsidRDefault="00B51277">
            <w:pPr>
              <w:pStyle w:val="ConsPlusNormal"/>
            </w:pPr>
            <w:r>
              <w:t>Денис Владимирович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1277" w:rsidRDefault="00B51277">
            <w:pPr>
              <w:pStyle w:val="ConsPlusNormal"/>
              <w:jc w:val="both"/>
            </w:pPr>
            <w:r>
              <w:t>- заместитель главы администрации Яковлевского городского округа по строительству, транспорту, жилищно-коммунальному хозяйству и систем жизнеобеспечения (по согласованию)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Шевченко</w:t>
            </w:r>
          </w:p>
          <w:p w:rsidR="00B51277" w:rsidRDefault="00B51277">
            <w:pPr>
              <w:pStyle w:val="ConsPlusNormal"/>
            </w:pPr>
            <w:r>
              <w:t>Роман Николаевич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1277" w:rsidRDefault="00B51277">
            <w:pPr>
              <w:pStyle w:val="ConsPlusNormal"/>
              <w:jc w:val="both"/>
            </w:pPr>
            <w:r>
              <w:t>- заместитель начальника департамента - начальник бюджетного управления департамента финансов и бюджетной политики Белгородской области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1277" w:rsidRDefault="00B51277">
            <w:pPr>
              <w:pStyle w:val="ConsPlusNormal"/>
            </w:pPr>
            <w:r>
              <w:t>Щепин</w:t>
            </w:r>
          </w:p>
          <w:p w:rsidR="00B51277" w:rsidRDefault="00B51277">
            <w:pPr>
              <w:pStyle w:val="ConsPlusNormal"/>
            </w:pPr>
            <w:r>
              <w:t>Игорь Анатольевич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77" w:rsidRDefault="00B51277">
            <w:pPr>
              <w:pStyle w:val="ConsPlusNormal"/>
              <w:jc w:val="both"/>
            </w:pPr>
            <w:r>
              <w:t>- заместитель главы администрации Старооскольского городского округа по жилищно-коммунальному хозяйству (по согласованию)</w:t>
            </w:r>
          </w:p>
        </w:tc>
      </w:tr>
    </w:tbl>
    <w:p w:rsidR="00B51277" w:rsidRDefault="00B51277">
      <w:pPr>
        <w:pStyle w:val="ConsPlusNormal"/>
        <w:jc w:val="center"/>
      </w:pPr>
    </w:p>
    <w:p w:rsidR="00B51277" w:rsidRDefault="00B51277">
      <w:pPr>
        <w:pStyle w:val="ConsPlusNormal"/>
      </w:pPr>
    </w:p>
    <w:p w:rsidR="00B51277" w:rsidRDefault="00B51277">
      <w:pPr>
        <w:pStyle w:val="ConsPlusNormal"/>
      </w:pPr>
    </w:p>
    <w:p w:rsidR="00B51277" w:rsidRDefault="00B51277">
      <w:pPr>
        <w:pStyle w:val="ConsPlusNormal"/>
      </w:pPr>
    </w:p>
    <w:p w:rsidR="00B51277" w:rsidRDefault="00B51277">
      <w:pPr>
        <w:pStyle w:val="ConsPlusNormal"/>
      </w:pPr>
    </w:p>
    <w:p w:rsidR="00B51277" w:rsidRDefault="00B51277">
      <w:pPr>
        <w:pStyle w:val="ConsPlusNormal"/>
        <w:jc w:val="right"/>
        <w:outlineLvl w:val="0"/>
      </w:pPr>
      <w:r>
        <w:t>Утвержден</w:t>
      </w:r>
    </w:p>
    <w:p w:rsidR="00B51277" w:rsidRDefault="00B51277">
      <w:pPr>
        <w:pStyle w:val="ConsPlusNormal"/>
        <w:jc w:val="right"/>
      </w:pPr>
      <w:r>
        <w:t>постановлением</w:t>
      </w:r>
    </w:p>
    <w:p w:rsidR="00B51277" w:rsidRDefault="00B51277">
      <w:pPr>
        <w:pStyle w:val="ConsPlusNormal"/>
        <w:jc w:val="right"/>
      </w:pPr>
      <w:r>
        <w:t>правительства Белгородской области</w:t>
      </w:r>
    </w:p>
    <w:p w:rsidR="00B51277" w:rsidRDefault="00B51277">
      <w:pPr>
        <w:pStyle w:val="ConsPlusNormal"/>
        <w:jc w:val="right"/>
      </w:pPr>
      <w:r>
        <w:t>от 27 октября 2006 г. N 227-пп</w:t>
      </w:r>
    </w:p>
    <w:p w:rsidR="00B51277" w:rsidRDefault="00B51277">
      <w:pPr>
        <w:pStyle w:val="ConsPlusNormal"/>
      </w:pPr>
    </w:p>
    <w:p w:rsidR="00B51277" w:rsidRDefault="00B51277">
      <w:pPr>
        <w:pStyle w:val="ConsPlusTitle"/>
        <w:jc w:val="center"/>
      </w:pPr>
      <w:bookmarkStart w:id="15" w:name="P1371"/>
      <w:bookmarkEnd w:id="15"/>
      <w:r>
        <w:t>СОСТАВ</w:t>
      </w:r>
    </w:p>
    <w:p w:rsidR="00B51277" w:rsidRDefault="00B51277">
      <w:pPr>
        <w:pStyle w:val="ConsPlusTitle"/>
        <w:jc w:val="center"/>
      </w:pPr>
      <w:r>
        <w:t>РАБОЧЕЙ ГРУППЫ ПО ОБОБЩЕНИЮ И АНАЛИЗУ МАТЕРИАЛОВ,</w:t>
      </w:r>
    </w:p>
    <w:p w:rsidR="00B51277" w:rsidRDefault="00B51277">
      <w:pPr>
        <w:pStyle w:val="ConsPlusTitle"/>
        <w:jc w:val="center"/>
      </w:pPr>
      <w:r>
        <w:t>ПРЕДСТАВЛЯЕМЫХ НА ОБЛАСТНОЙ КОНКУРС ДЛЯ ПРИСУЖДЕНИЯ ЗВАНИЯ</w:t>
      </w:r>
    </w:p>
    <w:p w:rsidR="00B51277" w:rsidRDefault="00B51277">
      <w:pPr>
        <w:pStyle w:val="ConsPlusTitle"/>
        <w:jc w:val="center"/>
      </w:pPr>
      <w:r>
        <w:t>"САМЫЙ БЛАГОУСТРОЕННЫЙ НАСЕЛЕННЫЙ ПУНКТ БЕЛГОРОДСКОЙ</w:t>
      </w:r>
    </w:p>
    <w:p w:rsidR="00B51277" w:rsidRDefault="00B51277">
      <w:pPr>
        <w:pStyle w:val="ConsPlusTitle"/>
        <w:jc w:val="center"/>
      </w:pPr>
      <w:r>
        <w:t>ОБЛАСТИ", "ЛУЧШАЯ УЛИЦА", "ЛУЧШИЙ ДОМ В ЧАСТНОМ СЕКТОРЕ"</w:t>
      </w:r>
    </w:p>
    <w:p w:rsidR="00B51277" w:rsidRDefault="00B5127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512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B51277" w:rsidRDefault="00B51277">
            <w:pPr>
              <w:pStyle w:val="ConsPlusNormal"/>
              <w:jc w:val="center"/>
            </w:pPr>
            <w:r>
              <w:rPr>
                <w:color w:val="392C69"/>
              </w:rPr>
              <w:t>от 30.03.2020 N 108-пп)</w:t>
            </w:r>
          </w:p>
        </w:tc>
      </w:tr>
    </w:tbl>
    <w:p w:rsidR="00B51277" w:rsidRDefault="00B5127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36"/>
      </w:tblGrid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Новикова</w:t>
            </w:r>
          </w:p>
          <w:p w:rsidR="00B51277" w:rsidRDefault="00B51277">
            <w:pPr>
              <w:pStyle w:val="ConsPlusNormal"/>
            </w:pPr>
            <w:r>
              <w:t>Вероника Анатольевна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  <w:jc w:val="both"/>
            </w:pPr>
            <w:r>
              <w:t xml:space="preserve">- заместитель начальника департамента жилищно-коммунального хозяйства Белгородской области, руководитель </w:t>
            </w:r>
            <w:r>
              <w:lastRenderedPageBreak/>
              <w:t>рабочей группы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lastRenderedPageBreak/>
              <w:t>Василькова</w:t>
            </w:r>
          </w:p>
          <w:p w:rsidR="00B51277" w:rsidRDefault="00B51277">
            <w:pPr>
              <w:pStyle w:val="ConsPlusNormal"/>
            </w:pPr>
            <w:r>
              <w:t>Наталья Васильевна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1277" w:rsidRDefault="00B51277">
            <w:pPr>
              <w:pStyle w:val="ConsPlusNormal"/>
              <w:jc w:val="both"/>
            </w:pPr>
            <w:r>
              <w:t>- консультант отдела эксплуатации жилищного фонда и повышения энергетической эффективности - развития жилищно-коммунального хозяйства управления жилищно-коммунального хозяйства департамента жилищно-коммунального хозяйства Белгородской области, заместитель руководителя - рабочей группы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Филиппова</w:t>
            </w:r>
          </w:p>
          <w:p w:rsidR="00B51277" w:rsidRDefault="00B51277">
            <w:pPr>
              <w:pStyle w:val="ConsPlusNormal"/>
            </w:pPr>
            <w:r>
              <w:t>Екатерина Ивановна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77" w:rsidRDefault="00B51277">
            <w:pPr>
              <w:pStyle w:val="ConsPlusNormal"/>
              <w:jc w:val="both"/>
            </w:pPr>
            <w:r>
              <w:t>- начальник отдела контрольно-организационной работы и проектного управления управления проектно-аналитической и контрольно-организационной работы департамента жилищно-коммунального хозяйства Белгородской области, секретарь рабочей группы</w:t>
            </w:r>
          </w:p>
        </w:tc>
      </w:tr>
      <w:tr w:rsidR="00B5127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1277" w:rsidRDefault="00B51277">
            <w:pPr>
              <w:pStyle w:val="ConsPlusNormal"/>
              <w:jc w:val="center"/>
            </w:pPr>
            <w:r>
              <w:t>Члены рабочей группы: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Раевская</w:t>
            </w:r>
          </w:p>
          <w:p w:rsidR="00B51277" w:rsidRDefault="00B51277">
            <w:pPr>
              <w:pStyle w:val="ConsPlusNormal"/>
            </w:pPr>
            <w:r>
              <w:t>Ольга Александровна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77" w:rsidRDefault="00B51277">
            <w:pPr>
              <w:pStyle w:val="ConsPlusNormal"/>
              <w:jc w:val="both"/>
            </w:pPr>
            <w:r>
              <w:t>- заместитель начальника отдела эксплуатации жилищного фонда и повышения энергетической эффективности развития жилищно-коммунального хозяйства управления жилищно-коммунального хозяйства департамента жилищно-коммунального хозяйства Белгородской области</w:t>
            </w:r>
          </w:p>
        </w:tc>
      </w:tr>
      <w:tr w:rsidR="00B512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51277" w:rsidRDefault="00B51277">
            <w:pPr>
              <w:pStyle w:val="ConsPlusNormal"/>
            </w:pPr>
            <w:r>
              <w:t>Коровайцева</w:t>
            </w:r>
          </w:p>
          <w:p w:rsidR="00B51277" w:rsidRDefault="00B51277">
            <w:pPr>
              <w:pStyle w:val="ConsPlusNormal"/>
            </w:pPr>
            <w:r>
              <w:t>Людмила Николаевна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77" w:rsidRDefault="00B51277">
            <w:pPr>
              <w:pStyle w:val="ConsPlusNormal"/>
              <w:jc w:val="both"/>
            </w:pPr>
            <w:r>
              <w:t>- консультант отдела эксплуатации жилищного фонда и повышения энергетической эффективности развития жилищно-коммунального хозяйства управления жилищно-коммунального хозяйства департамента жилищно-коммунального хозяйства Белгородской области</w:t>
            </w:r>
          </w:p>
        </w:tc>
      </w:tr>
    </w:tbl>
    <w:p w:rsidR="00B51277" w:rsidRDefault="00B51277">
      <w:pPr>
        <w:pStyle w:val="ConsPlusNormal"/>
        <w:jc w:val="center"/>
      </w:pPr>
    </w:p>
    <w:p w:rsidR="00B51277" w:rsidRDefault="00B51277">
      <w:pPr>
        <w:pStyle w:val="ConsPlusNormal"/>
      </w:pPr>
    </w:p>
    <w:p w:rsidR="00B51277" w:rsidRDefault="00B5127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B51277">
      <w:bookmarkStart w:id="16" w:name="_GoBack"/>
      <w:bookmarkEnd w:id="16"/>
    </w:p>
    <w:sectPr w:rsidR="00160BB2" w:rsidSect="009B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277"/>
    <w:rsid w:val="001D06AB"/>
    <w:rsid w:val="00A62373"/>
    <w:rsid w:val="00B5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2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12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512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512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512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512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512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5127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2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12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512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512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512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512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512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5127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4F37DA395AF5BD6E339A398E9C99DDF4FBAD4EDBE8D689566CAA80D910DED9A7C3955E820BC0BB9E755E12F41F06B7CADB7D9680BF453E5BD4AF1m7F0O" TargetMode="External"/><Relationship Id="rId21" Type="http://schemas.openxmlformats.org/officeDocument/2006/relationships/hyperlink" Target="consultantplus://offline/ref=A4F37DA395AF5BD6E339A398E9C99DDF4FBAD4EDBC8B6D9867CAA80D910DED9A7C3955E820BC0BB9E755E12C41F06B7CADB7D9680BF453E5BD4AF1m7F0O" TargetMode="External"/><Relationship Id="rId42" Type="http://schemas.openxmlformats.org/officeDocument/2006/relationships/hyperlink" Target="consultantplus://offline/ref=A4F37DA395AF5BD6E339A398E9C99DDF4FBAD4EDB38961956B97A205C801EF9D736650EF31BC08BEF955E43748A438m3F8O" TargetMode="External"/><Relationship Id="rId47" Type="http://schemas.openxmlformats.org/officeDocument/2006/relationships/hyperlink" Target="consultantplus://offline/ref=A4F37DA395AF5BD6E339A398E9C99DDF4FBAD4EDBF88619760CAA80D910DED9A7C3955E820BC0BB9E755E12141F06B7CADB7D9680BF453E5BD4AF1m7F0O" TargetMode="External"/><Relationship Id="rId63" Type="http://schemas.openxmlformats.org/officeDocument/2006/relationships/hyperlink" Target="consultantplus://offline/ref=A4F37DA395AF5BD6E339A398E9C99DDF4FBAD4EDBD8C6D9866CAA80D910DED9A7C3955E820BC0BB9E755E02A41F06B7CADB7D9680BF453E5BD4AF1m7F0O" TargetMode="External"/><Relationship Id="rId68" Type="http://schemas.openxmlformats.org/officeDocument/2006/relationships/hyperlink" Target="consultantplus://offline/ref=A4F37DA395AF5BD6E339A398E9C99DDF4FBAD4EDBE8D689566CAA80D910DED9A7C3955E820BC0BB9E755E22F41F06B7CADB7D9680BF453E5BD4AF1m7F0O" TargetMode="External"/><Relationship Id="rId84" Type="http://schemas.openxmlformats.org/officeDocument/2006/relationships/hyperlink" Target="consultantplus://offline/ref=A4F37DA395AF5BD6E339A398E9C99DDF4FBAD4EDBE8D689566CAA80D910DED9A7C3955E820BC0BB9E755E72B41F06B7CADB7D9680BF453E5BD4AF1m7F0O" TargetMode="External"/><Relationship Id="rId89" Type="http://schemas.openxmlformats.org/officeDocument/2006/relationships/hyperlink" Target="consultantplus://offline/ref=A4F37DA395AF5BD6E339A398E9C99DDF4FBAD4EDBE8D689566CAA80D910DED9A7C3955E820BC0BB9E755E72841F06B7CADB7D9680BF453E5BD4AF1m7F0O" TargetMode="External"/><Relationship Id="rId7" Type="http://schemas.openxmlformats.org/officeDocument/2006/relationships/hyperlink" Target="consultantplus://offline/ref=A4F37DA395AF5BD6E339A398E9C99DDF4FBAD4EDBA806D9562CAA80D910DED9A7C3955E820BC0BB9E755E12D41F06B7CADB7D9680BF453E5BD4AF1m7F0O" TargetMode="External"/><Relationship Id="rId71" Type="http://schemas.openxmlformats.org/officeDocument/2006/relationships/hyperlink" Target="consultantplus://offline/ref=A4F37DA395AF5BD6E339A398E9C99DDF4FBAD4EDBF8C6D9069CAA80D910DED9A7C3955E820BC0BB9E755E02B41F06B7CADB7D9680BF453E5BD4AF1m7F0O" TargetMode="External"/><Relationship Id="rId92" Type="http://schemas.openxmlformats.org/officeDocument/2006/relationships/hyperlink" Target="consultantplus://offline/ref=A4F37DA395AF5BD6E339A398E9C99DDF4FBAD4EDBF88619760CAA80D910DED9A7C3955E820BC0BB9E755E12141F06B7CADB7D9680BF453E5BD4AF1m7F0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4F37DA395AF5BD6E339A398E9C99DDF4FBAD4EDBE8B609963CAA80D910DED9A7C3955E820BC0BB9E755E02A41F06B7CADB7D9680BF453E5BD4AF1m7F0O" TargetMode="External"/><Relationship Id="rId29" Type="http://schemas.openxmlformats.org/officeDocument/2006/relationships/hyperlink" Target="consultantplus://offline/ref=A4F37DA395AF5BD6E339A398E9C99DDF4FBAD4EDBE8D689566CAA80D910DED9A7C3955E820BC0BB9E755E12F41F06B7CADB7D9680BF453E5BD4AF1m7F0O" TargetMode="External"/><Relationship Id="rId11" Type="http://schemas.openxmlformats.org/officeDocument/2006/relationships/hyperlink" Target="consultantplus://offline/ref=A4F37DA395AF5BD6E339A398E9C99DDF4FBAD4EDB88E6F9567CAA80D910DED9A7C3955E820BC0BB9E755E12F41F06B7CADB7D9680BF453E5BD4AF1m7F0O" TargetMode="External"/><Relationship Id="rId24" Type="http://schemas.openxmlformats.org/officeDocument/2006/relationships/hyperlink" Target="consultantplus://offline/ref=A4F37DA395AF5BD6E339A398E9C99DDF4FBAD4EDBD8C6D9866CAA80D910DED9A7C3955E820BC0BB9E755E12F41F06B7CADB7D9680BF453E5BD4AF1m7F0O" TargetMode="External"/><Relationship Id="rId32" Type="http://schemas.openxmlformats.org/officeDocument/2006/relationships/hyperlink" Target="consultantplus://offline/ref=A4F37DA395AF5BD6E339A398E9C99DDF4FBAD4EDBF88619760CAA80D910DED9A7C3955E820BC0BB9E755E12141F06B7CADB7D9680BF453E5BD4AF1m7F0O" TargetMode="External"/><Relationship Id="rId37" Type="http://schemas.openxmlformats.org/officeDocument/2006/relationships/hyperlink" Target="consultantplus://offline/ref=A4F37DA395AF5BD6E339A398E9C99DDF4FBAD4EDBD8C6D9866CAA80D910DED9A7C3955E820BC0BB9E755E12141F06B7CADB7D9680BF453E5BD4AF1m7F0O" TargetMode="External"/><Relationship Id="rId40" Type="http://schemas.openxmlformats.org/officeDocument/2006/relationships/hyperlink" Target="consultantplus://offline/ref=A4F37DA395AF5BD6E339A398E9C99DDF4FBAD4EDBE8160916B97A205C801EF9D736650EF31BC08BEF955E43748A438m3F8O" TargetMode="External"/><Relationship Id="rId45" Type="http://schemas.openxmlformats.org/officeDocument/2006/relationships/hyperlink" Target="consultantplus://offline/ref=A4F37DA395AF5BD6E339A398E9C99DDF4FBAD4EDBA806D9562CAA80D910DED9A7C3955E820BC0BB9E755E12C41F06B7CADB7D9680BF453E5BD4AF1m7F0O" TargetMode="External"/><Relationship Id="rId53" Type="http://schemas.openxmlformats.org/officeDocument/2006/relationships/hyperlink" Target="consultantplus://offline/ref=A4F37DA395AF5BD6E339A398E9C99DDF4FBAD4EDBE8D689566CAA80D910DED9A7C3955E820BC0BB9E755E12F41F06B7CADB7D9680BF453E5BD4AF1m7F0O" TargetMode="External"/><Relationship Id="rId58" Type="http://schemas.openxmlformats.org/officeDocument/2006/relationships/hyperlink" Target="consultantplus://offline/ref=A4F37DA395AF5BD6E339A398E9C99DDF4FBAD4EDBF8C6D9069CAA80D910DED9A7C3955E820BC0BB9E755E12041F06B7CADB7D9680BF453E5BD4AF1m7F0O" TargetMode="External"/><Relationship Id="rId66" Type="http://schemas.openxmlformats.org/officeDocument/2006/relationships/hyperlink" Target="consultantplus://offline/ref=A4F37DA395AF5BD6E339A398E9C99DDF4FBAD4EDBE8D689566CAA80D910DED9A7C3955E820BC0BB9E755E22C41F06B7CADB7D9680BF453E5BD4AF1m7F0O" TargetMode="External"/><Relationship Id="rId74" Type="http://schemas.openxmlformats.org/officeDocument/2006/relationships/hyperlink" Target="consultantplus://offline/ref=A4F37DA395AF5BD6E339A398E9C99DDF4FBAD4EDBE8D689566CAA80D910DED9A7C3955E820BC0BB9E755E42F41F06B7CADB7D9680BF453E5BD4AF1m7F0O" TargetMode="External"/><Relationship Id="rId79" Type="http://schemas.openxmlformats.org/officeDocument/2006/relationships/hyperlink" Target="consultantplus://offline/ref=A4F37DA395AF5BD6E339A398E9C99DDF4FBAD4EDBF88619760CAA80D910DED9A7C3955E820BC0BB9E755E82F41F06B7CADB7D9680BF453E5BD4AF1m7F0O" TargetMode="External"/><Relationship Id="rId87" Type="http://schemas.openxmlformats.org/officeDocument/2006/relationships/hyperlink" Target="consultantplus://offline/ref=A4F37DA395AF5BD6E339A398E9C99DDF4FBAD4EDBE8D689566CAA80D910DED9A7C3955E820BC0BB9E755E12F41F06B7CADB7D9680BF453E5BD4AF1m7F0O" TargetMode="External"/><Relationship Id="rId102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A4F37DA395AF5BD6E339A398E9C99DDF4FBAD4EDBE8D689566CAA80D910DED9A7C3955E820BC0BB9E755E02B41F06B7CADB7D9680BF453E5BD4AF1m7F0O" TargetMode="External"/><Relationship Id="rId82" Type="http://schemas.openxmlformats.org/officeDocument/2006/relationships/hyperlink" Target="consultantplus://offline/ref=A4F37DA395AF5BD6E339A398E9C99DDF4FBAD4EDBE8D689566CAA80D910DED9A7C3955E820BC0BB9E755E72841F06B7CADB7D9680BF453E5BD4AF1m7F0O" TargetMode="External"/><Relationship Id="rId90" Type="http://schemas.openxmlformats.org/officeDocument/2006/relationships/hyperlink" Target="consultantplus://offline/ref=A4F37DA395AF5BD6E339A398E9C99DDF4FBAD4EDBE8D689566CAA80D910DED9A7C3955E820BC0BB9E755E72B41F06B7CADB7D9680BF453E5BD4AF1m7F0O" TargetMode="External"/><Relationship Id="rId95" Type="http://schemas.openxmlformats.org/officeDocument/2006/relationships/hyperlink" Target="consultantplus://offline/ref=A4F37DA395AF5BD6E339A398E9C99DDF4FBAD4EDBD8C6D9866CAA80D910DED9A7C3955E820BC0BB9E755E12141F06B7CADB7D9680BF453E5BD4AF1m7F0O" TargetMode="External"/><Relationship Id="rId19" Type="http://schemas.openxmlformats.org/officeDocument/2006/relationships/hyperlink" Target="consultantplus://offline/ref=A4F37DA395AF5BD6E339A398E9C99DDF4FBAD4EDBD8C6D9866CAA80D910DED9A7C3955E820BC0BB9E755E12C41F06B7CADB7D9680BF453E5BD4AF1m7F0O" TargetMode="External"/><Relationship Id="rId14" Type="http://schemas.openxmlformats.org/officeDocument/2006/relationships/hyperlink" Target="consultantplus://offline/ref=A4F37DA395AF5BD6E339A398E9C99DDF4FBAD4EDBF8C6D9069CAA80D910DED9A7C3955E820BC0BB9E755E12F41F06B7CADB7D9680BF453E5BD4AF1m7F0O" TargetMode="External"/><Relationship Id="rId22" Type="http://schemas.openxmlformats.org/officeDocument/2006/relationships/hyperlink" Target="consultantplus://offline/ref=A4F37DA395AF5BD6E339BD95FFA5C7D248B48BE2BD8D62C73C95F350C604E7CD297654A666B614B9E24BE32948mAF4O" TargetMode="External"/><Relationship Id="rId27" Type="http://schemas.openxmlformats.org/officeDocument/2006/relationships/hyperlink" Target="consultantplus://offline/ref=A4F37DA395AF5BD6E339A398E9C99DDF4FBAD4EDBE8D689566CAA80D910DED9A7C3955E820BC0BB9E755E12F41F06B7CADB7D9680BF453E5BD4AF1m7F0O" TargetMode="External"/><Relationship Id="rId30" Type="http://schemas.openxmlformats.org/officeDocument/2006/relationships/hyperlink" Target="consultantplus://offline/ref=A4F37DA395AF5BD6E339A398E9C99DDF4FBAD4EDBD8C6D9866CAA80D910DED9A7C3955E820BC0BB9E755E12141F06B7CADB7D9680BF453E5BD4AF1m7F0O" TargetMode="External"/><Relationship Id="rId35" Type="http://schemas.openxmlformats.org/officeDocument/2006/relationships/hyperlink" Target="consultantplus://offline/ref=A4F37DA395AF5BD6E339A398E9C99DDF4FBAD4EDBE8D689566CAA80D910DED9A7C3955E820BC0BB9E755E12F41F06B7CADB7D9680BF453E5BD4AF1m7F0O" TargetMode="External"/><Relationship Id="rId43" Type="http://schemas.openxmlformats.org/officeDocument/2006/relationships/hyperlink" Target="consultantplus://offline/ref=A4F37DA395AF5BD6E339A398E9C99DDF4FBAD4EDBD8E689467CAA80D910DED9A7C3955E820BC0BB9E755E12141F06B7CADB7D9680BF453E5BD4AF1m7F0O" TargetMode="External"/><Relationship Id="rId48" Type="http://schemas.openxmlformats.org/officeDocument/2006/relationships/hyperlink" Target="consultantplus://offline/ref=A4F37DA395AF5BD6E339A398E9C99DDF4FBAD4EDBF8C6D9069CAA80D910DED9A7C3955E820BC0BB9E755E12141F06B7CADB7D9680BF453E5BD4AF1m7F0O" TargetMode="External"/><Relationship Id="rId56" Type="http://schemas.openxmlformats.org/officeDocument/2006/relationships/hyperlink" Target="consultantplus://offline/ref=A4F37DA395AF5BD6E339A398E9C99DDF4FBAD4EDBE8D689566CAA80D910DED9A7C3955E820BC0BB9E755E12041F06B7CADB7D9680BF453E5BD4AF1m7F0O" TargetMode="External"/><Relationship Id="rId64" Type="http://schemas.openxmlformats.org/officeDocument/2006/relationships/hyperlink" Target="consultantplus://offline/ref=A4F37DA395AF5BD6E339A398E9C99DDF4FBAD4EDBE8D689566CAA80D910DED9A7C3955E820BC0BB9E755E02D41F06B7CADB7D9680BF453E5BD4AF1m7F0O" TargetMode="External"/><Relationship Id="rId69" Type="http://schemas.openxmlformats.org/officeDocument/2006/relationships/hyperlink" Target="consultantplus://offline/ref=A4F37DA395AF5BD6E339A398E9C99DDF4FBAD4EDBE8D689566CAA80D910DED9A7C3955E820BC0BB9E755E52E41F06B7CADB7D9680BF453E5BD4AF1m7F0O" TargetMode="External"/><Relationship Id="rId77" Type="http://schemas.openxmlformats.org/officeDocument/2006/relationships/hyperlink" Target="consultantplus://offline/ref=A4F37DA395AF5BD6E339A398E9C99DDF4FBAD4EDBE8D689566CAA80D910DED9A7C3955E820BC0BB9E755E72941F06B7CADB7D9680BF453E5BD4AF1m7F0O" TargetMode="External"/><Relationship Id="rId100" Type="http://schemas.openxmlformats.org/officeDocument/2006/relationships/hyperlink" Target="consultantplus://offline/ref=A4F37DA395AF5BD6E339A398E9C99DDF4FBAD4EDBC8B6D9867CAA80D910DED9A7C3955E820BC0BB9E755E12E41F06B7CADB7D9680BF453E5BD4AF1m7F0O" TargetMode="External"/><Relationship Id="rId8" Type="http://schemas.openxmlformats.org/officeDocument/2006/relationships/hyperlink" Target="consultantplus://offline/ref=A4F37DA395AF5BD6E339A398E9C99DDF4FBAD4EDB98A609765CAA80D910DED9A7C3955E820BC0BB9E755E12D41F06B7CADB7D9680BF453E5BD4AF1m7F0O" TargetMode="External"/><Relationship Id="rId51" Type="http://schemas.openxmlformats.org/officeDocument/2006/relationships/hyperlink" Target="consultantplus://offline/ref=A4F37DA395AF5BD6E339A398E9C99DDF4FBAD4EDBD8E689467CAA80D910DED9A7C3955E820BC0BB9E755E02941F06B7CADB7D9680BF453E5BD4AF1m7F0O" TargetMode="External"/><Relationship Id="rId72" Type="http://schemas.openxmlformats.org/officeDocument/2006/relationships/hyperlink" Target="consultantplus://offline/ref=A4F37DA395AF5BD6E339A398E9C99DDF4FBAD4EDBE8D689566CAA80D910DED9A7C3955E820BC0BB9E755E42B41F06B7CADB7D9680BF453E5BD4AF1m7F0O" TargetMode="External"/><Relationship Id="rId80" Type="http://schemas.openxmlformats.org/officeDocument/2006/relationships/hyperlink" Target="consultantplus://offline/ref=A4F37DA395AF5BD6E339A398E9C99DDF4FBAD4EDBE8D689566CAA80D910DED9A7C3955E820BC0BB9E755E12F41F06B7CADB7D9680BF453E5BD4AF1m7F0O" TargetMode="External"/><Relationship Id="rId85" Type="http://schemas.openxmlformats.org/officeDocument/2006/relationships/hyperlink" Target="consultantplus://offline/ref=A4F37DA395AF5BD6E339A398E9C99DDF4FBAD4EDB98F6D9361CAA80D910DED9A7C3955E820BC0BB9E754E22C41F06B7CADB7D9680BF453E5BD4AF1m7F0O" TargetMode="External"/><Relationship Id="rId93" Type="http://schemas.openxmlformats.org/officeDocument/2006/relationships/hyperlink" Target="consultantplus://offline/ref=A4F37DA395AF5BD6E339A398E9C99DDF4FBAD4EDBF8C6D9069CAA80D910DED9A7C3955E820BC0BB9E755E02C41F06B7CADB7D9680BF453E5BD4AF1m7F0O" TargetMode="External"/><Relationship Id="rId98" Type="http://schemas.openxmlformats.org/officeDocument/2006/relationships/hyperlink" Target="consultantplus://offline/ref=A4F37DA395AF5BD6E339A398E9C99DDF4FBAD4EDBF8C6D9069CAA80D910DED9A7C3955E820BC0BB9E755E02C41F06B7CADB7D9680BF453E5BD4AF1m7F0O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4F37DA395AF5BD6E339A398E9C99DDF4FBAD4EDBF88619760CAA80D910DED9A7C3955E820BC0BB9E755E12C41F06B7CADB7D9680BF453E5BD4AF1m7F0O" TargetMode="External"/><Relationship Id="rId17" Type="http://schemas.openxmlformats.org/officeDocument/2006/relationships/hyperlink" Target="consultantplus://offline/ref=A4F37DA395AF5BD6E339A398E9C99DDF4FBAD4EDBE8D689566CAA80D910DED9A7C3955E820BC0BB9E755E12C41F06B7CADB7D9680BF453E5BD4AF1m7F0O" TargetMode="External"/><Relationship Id="rId25" Type="http://schemas.openxmlformats.org/officeDocument/2006/relationships/hyperlink" Target="consultantplus://offline/ref=A4F37DA395AF5BD6E339A398E9C99DDF4FBAD4EDBE8D689566CAA80D910DED9A7C3955E820BC0BB9E755E12F41F06B7CADB7D9680BF453E5BD4AF1m7F0O" TargetMode="External"/><Relationship Id="rId33" Type="http://schemas.openxmlformats.org/officeDocument/2006/relationships/hyperlink" Target="consultantplus://offline/ref=A4F37DA395AF5BD6E339A398E9C99DDF4FBAD4EDBE8D689566CAA80D910DED9A7C3955E820BC0BB9E755E12F41F06B7CADB7D9680BF453E5BD4AF1m7F0O" TargetMode="External"/><Relationship Id="rId38" Type="http://schemas.openxmlformats.org/officeDocument/2006/relationships/hyperlink" Target="consultantplus://offline/ref=A4F37DA395AF5BD6E339A398E9C99DDF4FBAD4EDBD896E936B97A205C801EF9D736650EF31BC08BEF955E43748A438m3F8O" TargetMode="External"/><Relationship Id="rId46" Type="http://schemas.openxmlformats.org/officeDocument/2006/relationships/hyperlink" Target="consultantplus://offline/ref=A4F37DA395AF5BD6E339A398E9C99DDF4FBAD4EDB98F6D9361CAA80D910DED9A7C3955E820BC0BB9E755E12C41F06B7CADB7D9680BF453E5BD4AF1m7F0O" TargetMode="External"/><Relationship Id="rId59" Type="http://schemas.openxmlformats.org/officeDocument/2006/relationships/hyperlink" Target="consultantplus://offline/ref=A4F37DA395AF5BD6E339A398E9C99DDF4FBAD4EDBE8D689566CAA80D910DED9A7C3955E820BC0BB9E755E02941F06B7CADB7D9680BF453E5BD4AF1m7F0O" TargetMode="External"/><Relationship Id="rId67" Type="http://schemas.openxmlformats.org/officeDocument/2006/relationships/hyperlink" Target="consultantplus://offline/ref=A4F37DA395AF5BD6E339A398E9C99DDF4FBAD4EDBE8D689566CAA80D910DED9A7C3955E820BC0BB9E755E22E41F06B7CADB7D9680BF453E5BD4AF1m7F0O" TargetMode="External"/><Relationship Id="rId103" Type="http://schemas.openxmlformats.org/officeDocument/2006/relationships/theme" Target="theme/theme1.xml"/><Relationship Id="rId20" Type="http://schemas.openxmlformats.org/officeDocument/2006/relationships/hyperlink" Target="consultantplus://offline/ref=A4F37DA395AF5BD6E339A398E9C99DDF4FBAD4EDBD8E689467CAA80D910DED9A7C3955E820BC0BB9E755E12C41F06B7CADB7D9680BF453E5BD4AF1m7F0O" TargetMode="External"/><Relationship Id="rId41" Type="http://schemas.openxmlformats.org/officeDocument/2006/relationships/hyperlink" Target="consultantplus://offline/ref=A4F37DA395AF5BD6E339A398E9C99DDF4FBAD4EDBD896A946B97A205C801EF9D736650EF31BC08BEF955E43748A438m3F8O" TargetMode="External"/><Relationship Id="rId54" Type="http://schemas.openxmlformats.org/officeDocument/2006/relationships/hyperlink" Target="consultantplus://offline/ref=A4F37DA395AF5BD6E339A398E9C99DDF4FBAD4EDBE8D689566CAA80D910DED9A7C3955E820BC0BB9E755E12F41F06B7CADB7D9680BF453E5BD4AF1m7F0O" TargetMode="External"/><Relationship Id="rId62" Type="http://schemas.openxmlformats.org/officeDocument/2006/relationships/hyperlink" Target="consultantplus://offline/ref=A4F37DA395AF5BD6E339A398E9C99DDF4FBAD4EDBD8C6D9866CAA80D910DED9A7C3955E820BC0BB9E755E02B41F06B7CADB7D9680BF453E5BD4AF1m7F0O" TargetMode="External"/><Relationship Id="rId70" Type="http://schemas.openxmlformats.org/officeDocument/2006/relationships/hyperlink" Target="consultantplus://offline/ref=A4F37DA395AF5BD6E339A398E9C99DDF4FBAD4EDBE8D689566CAA80D910DED9A7C3955E820BC0BB9E755E52141F06B7CADB7D9680BF453E5BD4AF1m7F0O" TargetMode="External"/><Relationship Id="rId75" Type="http://schemas.openxmlformats.org/officeDocument/2006/relationships/hyperlink" Target="consultantplus://offline/ref=A4F37DA395AF5BD6E339A398E9C99DDF4FBAD4EDBD8E689467CAA80D910DED9A7C3955E820BC0BB9E755E02941F06B7CADB7D9680BF453E5BD4AF1m7F0O" TargetMode="External"/><Relationship Id="rId83" Type="http://schemas.openxmlformats.org/officeDocument/2006/relationships/hyperlink" Target="consultantplus://offline/ref=A4F37DA395AF5BD6E339A398E9C99DDF4FBAD4EDBE8D689566CAA80D910DED9A7C3955E820BC0BB9E755E72841F06B7CADB7D9680BF453E5BD4AF1m7F0O" TargetMode="External"/><Relationship Id="rId88" Type="http://schemas.openxmlformats.org/officeDocument/2006/relationships/hyperlink" Target="consultantplus://offline/ref=A4F37DA395AF5BD6E339A398E9C99DDF4FBAD4EDBD8C6D9866CAA80D910DED9A7C3955E820BC0BB9E755E12141F06B7CADB7D9680BF453E5BD4AF1m7F0O" TargetMode="External"/><Relationship Id="rId91" Type="http://schemas.openxmlformats.org/officeDocument/2006/relationships/hyperlink" Target="consultantplus://offline/ref=A4F37DA395AF5BD6E339A398E9C99DDF4FBAD4EDB98F6D9361CAA80D910DED9A7C3955E820BC0BB9E754E82E41F06B7CADB7D9680BF453E5BD4AF1m7F0O" TargetMode="External"/><Relationship Id="rId96" Type="http://schemas.openxmlformats.org/officeDocument/2006/relationships/hyperlink" Target="consultantplus://offline/ref=A4F37DA395AF5BD6E339A398E9C99DDF4FBAD4EDBF8C6D9069CAA80D910DED9A7C3955E820BC0BB9E755E02C41F06B7CADB7D9680BF453E5BD4AF1m7F0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F37DA395AF5BD6E339A398E9C99DDF4FBAD4EDBA8C6A9563CAA80D910DED9A7C3955E820BC0BB9E755E12D41F06B7CADB7D9680BF453E5BD4AF1m7F0O" TargetMode="External"/><Relationship Id="rId15" Type="http://schemas.openxmlformats.org/officeDocument/2006/relationships/hyperlink" Target="consultantplus://offline/ref=A4F37DA395AF5BD6E339A398E9C99DDF4FBAD4EDBF816C9667CAA80D910DED9A7C3955E820BC0BB9E755E12C41F06B7CADB7D9680BF453E5BD4AF1m7F0O" TargetMode="External"/><Relationship Id="rId23" Type="http://schemas.openxmlformats.org/officeDocument/2006/relationships/hyperlink" Target="consultantplus://offline/ref=A4F37DA395AF5BD6E339A398E9C99DDF4FBAD4EDBC88609964CAA80D910DED9A7C3955FA20E407BBE04BE12C54A63A3AmFF8O" TargetMode="External"/><Relationship Id="rId28" Type="http://schemas.openxmlformats.org/officeDocument/2006/relationships/hyperlink" Target="consultantplus://offline/ref=A4F37DA395AF5BD6E339A398E9C99DDF4FBAD4EDBF88619760CAA80D910DED9A7C3955E820BC0BB9E755E12141F06B7CADB7D9680BF453E5BD4AF1m7F0O" TargetMode="External"/><Relationship Id="rId36" Type="http://schemas.openxmlformats.org/officeDocument/2006/relationships/hyperlink" Target="consultantplus://offline/ref=A4F37DA395AF5BD6E339A398E9C99DDF4FBAD4EDBE8D689566CAA80D910DED9A7C3955E820BC0BB9E755E12F41F06B7CADB7D9680BF453E5BD4AF1m7F0O" TargetMode="External"/><Relationship Id="rId49" Type="http://schemas.openxmlformats.org/officeDocument/2006/relationships/hyperlink" Target="consultantplus://offline/ref=A4F37DA395AF5BD6E339A398E9C99DDF4FBAD4EDBE8D689566CAA80D910DED9A7C3955E820BC0BB9E755E12F41F06B7CADB7D9680BF453E5BD4AF1m7F0O" TargetMode="External"/><Relationship Id="rId57" Type="http://schemas.openxmlformats.org/officeDocument/2006/relationships/hyperlink" Target="consultantplus://offline/ref=A4F37DA395AF5BD6E339A398E9C99DDF4FBAD4EDB98F6D9361CAA80D910DED9A7C3955E820BC0BB9E755E12C41F06B7CADB7D9680BF453E5BD4AF1m7F0O" TargetMode="External"/><Relationship Id="rId10" Type="http://schemas.openxmlformats.org/officeDocument/2006/relationships/hyperlink" Target="consultantplus://offline/ref=A4F37DA395AF5BD6E339A398E9C99DDF4FBAD4EDB888619763CAA80D910DED9A7C3955E820BC0BB9E755E12C41F06B7CADB7D9680BF453E5BD4AF1m7F0O" TargetMode="External"/><Relationship Id="rId31" Type="http://schemas.openxmlformats.org/officeDocument/2006/relationships/hyperlink" Target="consultantplus://offline/ref=A4F37DA395AF5BD6E339A398E9C99DDF4FBAD4EDBE8D689566CAA80D910DED9A7C3955E820BC0BB9E755E12E41F06B7CADB7D9680BF453E5BD4AF1m7F0O" TargetMode="External"/><Relationship Id="rId44" Type="http://schemas.openxmlformats.org/officeDocument/2006/relationships/hyperlink" Target="consultantplus://offline/ref=A4F37DA395AF5BD6E339A398E9C99DDF4FBAD4EDBA8C6A9563CAA80D910DED9A7C3955E820BC0BB9E755E12C41F06B7CADB7D9680BF453E5BD4AF1m7F0O" TargetMode="External"/><Relationship Id="rId52" Type="http://schemas.openxmlformats.org/officeDocument/2006/relationships/hyperlink" Target="consultantplus://offline/ref=A4F37DA395AF5BD6E339A398E9C99DDF4FBAD4EDBD8C6D9866CAA80D910DED9A7C3955E820BC0BB9E755E02941F06B7CADB7D9680BF453E5BD4AF1m7F0O" TargetMode="External"/><Relationship Id="rId60" Type="http://schemas.openxmlformats.org/officeDocument/2006/relationships/hyperlink" Target="consultantplus://offline/ref=A4F37DA395AF5BD6E339A398E9C99DDF4FBAD4EDBE8D689566CAA80D910DED9A7C3955E820BC0BB9E755E12F41F06B7CADB7D9680BF453E5BD4AF1m7F0O" TargetMode="External"/><Relationship Id="rId65" Type="http://schemas.openxmlformats.org/officeDocument/2006/relationships/hyperlink" Target="consultantplus://offline/ref=A4F37DA395AF5BD6E339A398E9C99DDF4FBAD4EDBE8D689566CAA80D910DED9A7C3955E820BC0BB9E755E02141F06B7CADB7D9680BF453E5BD4AF1m7F0O" TargetMode="External"/><Relationship Id="rId73" Type="http://schemas.openxmlformats.org/officeDocument/2006/relationships/hyperlink" Target="consultantplus://offline/ref=A4F37DA395AF5BD6E339A398E9C99DDF4FBAD4EDBF8C6D9069CAA80D910DED9A7C3955E820BC0BB9E755E02A41F06B7CADB7D9680BF453E5BD4AF1m7F0O" TargetMode="External"/><Relationship Id="rId78" Type="http://schemas.openxmlformats.org/officeDocument/2006/relationships/hyperlink" Target="consultantplus://offline/ref=A4F37DA395AF5BD6E339A398E9C99DDF4FBAD4EDBF88619760CAA80D910DED9A7C3955E820BC0BB9E755E82C41F06B7CADB7D9680BF453E5BD4AF1m7F0O" TargetMode="External"/><Relationship Id="rId81" Type="http://schemas.openxmlformats.org/officeDocument/2006/relationships/hyperlink" Target="consultantplus://offline/ref=A4F37DA395AF5BD6E339A398E9C99DDF4FBAD4EDBD8C6D9866CAA80D910DED9A7C3955E820BC0BB9E755E12141F06B7CADB7D9680BF453E5BD4AF1m7F0O" TargetMode="External"/><Relationship Id="rId86" Type="http://schemas.openxmlformats.org/officeDocument/2006/relationships/hyperlink" Target="consultantplus://offline/ref=A4F37DA395AF5BD6E339A398E9C99DDF4FBAD4EDBF88619760CAA80D910DED9A7C3955E820BC0BB9E755E12141F06B7CADB7D9680BF453E5BD4AF1m7F0O" TargetMode="External"/><Relationship Id="rId94" Type="http://schemas.openxmlformats.org/officeDocument/2006/relationships/hyperlink" Target="consultantplus://offline/ref=A4F37DA395AF5BD6E339A398E9C99DDF4FBAD4EDBE8D689566CAA80D910DED9A7C3955E820BC0BB9E755E12F41F06B7CADB7D9680BF453E5BD4AF1m7F0O" TargetMode="External"/><Relationship Id="rId99" Type="http://schemas.openxmlformats.org/officeDocument/2006/relationships/hyperlink" Target="consultantplus://offline/ref=A4F37DA395AF5BD6E339A398E9C99DDF4FBAD4EDBE8D689566CAA80D910DED9A7C3955E820BC0BB9E755E72841F06B7CADB7D9680BF453E5BD4AF1m7F0O" TargetMode="External"/><Relationship Id="rId101" Type="http://schemas.openxmlformats.org/officeDocument/2006/relationships/hyperlink" Target="consultantplus://offline/ref=A4F37DA395AF5BD6E339A398E9C99DDF4FBAD4EDBC8B6D9867CAA80D910DED9A7C3955E820BC0BB9E755E02C41F06B7CADB7D9680BF453E5BD4AF1m7F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F37DA395AF5BD6E339A398E9C99DDF4FBAD4EDB98F6D9361CAA80D910DED9A7C3955E820BC0BB9E755E12D41F06B7CADB7D9680BF453E5BD4AF1m7F0O" TargetMode="External"/><Relationship Id="rId13" Type="http://schemas.openxmlformats.org/officeDocument/2006/relationships/hyperlink" Target="consultantplus://offline/ref=A4F37DA395AF5BD6E339A398E9C99DDF4FBAD4EDBF8B6C9465CAA80D910DED9A7C3955E820BC0BB9E755E12C41F06B7CADB7D9680BF453E5BD4AF1m7F0O" TargetMode="External"/><Relationship Id="rId18" Type="http://schemas.openxmlformats.org/officeDocument/2006/relationships/hyperlink" Target="consultantplus://offline/ref=A4F37DA395AF5BD6E339A398E9C99DDF4FBAD4EDBD886B9269CAA80D910DED9A7C3955E820BC0BB9E755E12C41F06B7CADB7D9680BF453E5BD4AF1m7F0O" TargetMode="External"/><Relationship Id="rId39" Type="http://schemas.openxmlformats.org/officeDocument/2006/relationships/hyperlink" Target="consultantplus://offline/ref=A4F37DA395AF5BD6E339A398E9C99DDF4FBAD4EDBF8F6D966B97A205C801EF9D736650EF31BC08BEF955E43748A438m3F8O" TargetMode="External"/><Relationship Id="rId34" Type="http://schemas.openxmlformats.org/officeDocument/2006/relationships/hyperlink" Target="consultantplus://offline/ref=A4F37DA395AF5BD6E339A398E9C99DDF4FBAD4EDBF8B6C9465CAA80D910DED9A7C3955E820BC0BB9E755E12E41F06B7CADB7D9680BF453E5BD4AF1m7F0O" TargetMode="External"/><Relationship Id="rId50" Type="http://schemas.openxmlformats.org/officeDocument/2006/relationships/hyperlink" Target="consultantplus://offline/ref=A4F37DA395AF5BD6E339A398E9C99DDF4FBAD4EDBD8C6D9866CAA80D910DED9A7C3955E820BC0BB9E755E12141F06B7CADB7D9680BF453E5BD4AF1m7F0O" TargetMode="External"/><Relationship Id="rId55" Type="http://schemas.openxmlformats.org/officeDocument/2006/relationships/hyperlink" Target="consultantplus://offline/ref=A4F37DA395AF5BD6E339A398E9C99DDF4FBAD4EDBE8D689566CAA80D910DED9A7C3955E820BC0BB9E755E12F41F06B7CADB7D9680BF453E5BD4AF1m7F0O" TargetMode="External"/><Relationship Id="rId76" Type="http://schemas.openxmlformats.org/officeDocument/2006/relationships/hyperlink" Target="consultantplus://offline/ref=A4F37DA395AF5BD6E339A398E9C99DDF4FBAD4EDBF8C6D9069CAA80D910DED9A7C3955E820BC0BB9E755E02D41F06B7CADB7D9680BF453E5BD4AF1m7F0O" TargetMode="External"/><Relationship Id="rId97" Type="http://schemas.openxmlformats.org/officeDocument/2006/relationships/hyperlink" Target="consultantplus://offline/ref=A4F37DA395AF5BD6E339A398E9C99DDF4FBAD4EDBF8C6D9069CAA80D910DED9A7C3955E820BC0BB9E755E02C41F06B7CADB7D9680BF453E5BD4AF1m7F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10295</Words>
  <Characters>58688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2020-05-27T14:05:00Z</dcterms:created>
  <dcterms:modified xsi:type="dcterms:W3CDTF">2020-05-27T14:06:00Z</dcterms:modified>
</cp:coreProperties>
</file>